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06CEF4B8" w:rsidR="00F25091" w:rsidRPr="00040AA3" w:rsidRDefault="00F25091" w:rsidP="00365E7C">
      <w:pPr>
        <w:pStyle w:val="3GPPHeader"/>
        <w:spacing w:after="0"/>
        <w:rPr>
          <w:rFonts w:cs="Arial"/>
          <w:bCs/>
          <w:szCs w:val="24"/>
          <w:lang w:val="en-US"/>
        </w:rPr>
      </w:pPr>
      <w:bookmarkStart w:id="0" w:name="_Hlk161932571"/>
      <w:r w:rsidRPr="00040AA3">
        <w:rPr>
          <w:rFonts w:cs="Arial"/>
          <w:lang w:val="en-US"/>
        </w:rPr>
        <w:t>3GPP RAN WG2 Meeting #12</w:t>
      </w:r>
      <w:r w:rsidR="006E6F08">
        <w:rPr>
          <w:rFonts w:cs="Arial"/>
          <w:lang w:val="en-US"/>
        </w:rPr>
        <w:t>6</w:t>
      </w:r>
      <w:r w:rsidRPr="00040AA3">
        <w:rPr>
          <w:rFonts w:cs="Arial"/>
          <w:lang w:val="en-US"/>
        </w:rPr>
        <w:tab/>
      </w:r>
      <w:r w:rsidRPr="00E5172C">
        <w:rPr>
          <w:lang w:val="en-US" w:eastAsia="ja-JP"/>
        </w:rPr>
        <w:t>R2-2</w:t>
      </w:r>
      <w:r>
        <w:rPr>
          <w:lang w:val="en-US" w:eastAsia="ja-JP"/>
        </w:rPr>
        <w:t>4</w:t>
      </w:r>
      <w:r w:rsidR="00E21018">
        <w:rPr>
          <w:lang w:val="en-US" w:eastAsia="ja-JP"/>
        </w:rPr>
        <w:t>04568</w:t>
      </w:r>
    </w:p>
    <w:p w14:paraId="526DFD52" w14:textId="5E41A6A6" w:rsidR="003D1B11" w:rsidRPr="00F96AED" w:rsidRDefault="00F96AED" w:rsidP="0032440C">
      <w:pPr>
        <w:pStyle w:val="CRCoverPage"/>
        <w:spacing w:after="0"/>
        <w:jc w:val="both"/>
        <w:outlineLvl w:val="0"/>
        <w:rPr>
          <w:b/>
          <w:noProof/>
          <w:sz w:val="24"/>
          <w:szCs w:val="24"/>
          <w:lang w:val="en-US"/>
        </w:rPr>
      </w:pPr>
      <w:r w:rsidRPr="00704F75">
        <w:rPr>
          <w:b/>
          <w:noProof/>
          <w:sz w:val="24"/>
          <w:lang w:val="en-US"/>
        </w:rPr>
        <w:t xml:space="preserve">Fukuoka, </w:t>
      </w:r>
      <w:r w:rsidRPr="001B0ABF">
        <w:rPr>
          <w:rFonts w:eastAsia="Times New Roman" w:cs="Arial"/>
          <w:b/>
          <w:sz w:val="24"/>
          <w:szCs w:val="24"/>
        </w:rPr>
        <w:t>Japan</w:t>
      </w:r>
      <w:r w:rsidRPr="00040AA3">
        <w:rPr>
          <w:b/>
          <w:noProof/>
          <w:sz w:val="24"/>
          <w:lang w:val="en-US"/>
        </w:rPr>
        <w:t xml:space="preserve">, </w:t>
      </w:r>
      <w:r>
        <w:rPr>
          <w:b/>
          <w:noProof/>
          <w:sz w:val="24"/>
          <w:lang w:val="en-US"/>
        </w:rPr>
        <w:t>M</w:t>
      </w:r>
      <w:r>
        <w:rPr>
          <w:rFonts w:hint="eastAsia"/>
          <w:b/>
          <w:noProof/>
          <w:sz w:val="24"/>
          <w:lang w:val="en-US" w:eastAsia="zh-CN"/>
        </w:rPr>
        <w:t>ay</w:t>
      </w:r>
      <w:r w:rsidRPr="00040AA3">
        <w:rPr>
          <w:b/>
          <w:noProof/>
          <w:sz w:val="24"/>
          <w:lang w:val="en-US"/>
        </w:rPr>
        <w:t xml:space="preserve"> </w:t>
      </w:r>
      <w:r>
        <w:rPr>
          <w:b/>
          <w:noProof/>
          <w:sz w:val="24"/>
          <w:lang w:val="en-US"/>
        </w:rPr>
        <w:t>20</w:t>
      </w:r>
      <w:r w:rsidRPr="00040AA3">
        <w:rPr>
          <w:b/>
          <w:noProof/>
          <w:sz w:val="24"/>
          <w:vertAlign w:val="superscript"/>
          <w:lang w:val="en-US"/>
        </w:rPr>
        <w:t>th</w:t>
      </w:r>
      <w:r w:rsidR="00A026B7">
        <w:rPr>
          <w:b/>
          <w:noProof/>
          <w:sz w:val="24"/>
          <w:lang w:val="en-US"/>
        </w:rPr>
        <w:t xml:space="preserve"> </w:t>
      </w:r>
      <w:r w:rsidR="00A026B7">
        <w:rPr>
          <w:rFonts w:hint="eastAsia"/>
          <w:b/>
          <w:noProof/>
          <w:sz w:val="24"/>
          <w:lang w:val="en-US" w:eastAsia="zh-CN"/>
        </w:rPr>
        <w:t>-</w:t>
      </w:r>
      <w:r w:rsidR="00A026B7">
        <w:rPr>
          <w:b/>
          <w:noProof/>
          <w:sz w:val="24"/>
          <w:lang w:val="en-US"/>
        </w:rPr>
        <w:t xml:space="preserve"> </w:t>
      </w:r>
      <w:r>
        <w:rPr>
          <w:b/>
          <w:noProof/>
          <w:sz w:val="24"/>
          <w:lang w:val="en-US"/>
        </w:rPr>
        <w:t>24</w:t>
      </w:r>
      <w:r>
        <w:rPr>
          <w:b/>
          <w:noProof/>
          <w:sz w:val="24"/>
          <w:vertAlign w:val="superscript"/>
          <w:lang w:val="en-US"/>
        </w:rPr>
        <w:t>th</w:t>
      </w:r>
      <w:r w:rsidRPr="00040AA3">
        <w:rPr>
          <w:b/>
          <w:noProof/>
          <w:sz w:val="24"/>
          <w:lang w:val="en-US"/>
        </w:rPr>
        <w:t>, 202</w:t>
      </w:r>
      <w:r>
        <w:rPr>
          <w:b/>
          <w:noProof/>
          <w:sz w:val="24"/>
          <w:lang w:val="en-US"/>
        </w:rPr>
        <w:t>4</w:t>
      </w:r>
      <w:r w:rsidR="00F25091" w:rsidRPr="00040AA3">
        <w:rPr>
          <w:b/>
          <w:noProof/>
          <w:sz w:val="24"/>
          <w:lang w:val="en-US"/>
        </w:rPr>
        <w:tab/>
      </w:r>
      <w:r w:rsidR="00F25091">
        <w:rPr>
          <w:b/>
          <w:noProof/>
          <w:sz w:val="24"/>
          <w:lang w:val="en-US"/>
        </w:rPr>
        <w:t xml:space="preserve">          </w:t>
      </w:r>
      <w:r w:rsidR="00F25091" w:rsidRPr="00040AA3">
        <w:rPr>
          <w:b/>
          <w:noProof/>
          <w:sz w:val="24"/>
          <w:lang w:val="en-US"/>
        </w:rPr>
        <w:t xml:space="preserve"> </w:t>
      </w:r>
      <w:r w:rsidR="00F25091">
        <w:rPr>
          <w:b/>
          <w:noProof/>
          <w:sz w:val="24"/>
          <w:lang w:val="en-US"/>
        </w:rPr>
        <w:tab/>
      </w:r>
      <w:r w:rsidR="00F25091">
        <w:rPr>
          <w:b/>
          <w:noProof/>
          <w:sz w:val="24"/>
          <w:lang w:val="en-US"/>
        </w:rPr>
        <w:tab/>
        <w:t xml:space="preserve">      </w:t>
      </w:r>
    </w:p>
    <w:p w14:paraId="6F25DBC0" w14:textId="77777777" w:rsidR="00A026B7" w:rsidRDefault="00A026B7" w:rsidP="00365E7C">
      <w:pPr>
        <w:pStyle w:val="3GPPHeader"/>
        <w:spacing w:after="0"/>
        <w:rPr>
          <w:rFonts w:cs="Arial"/>
          <w:sz w:val="22"/>
          <w:szCs w:val="22"/>
          <w:lang w:val="en-US"/>
        </w:rPr>
      </w:pPr>
    </w:p>
    <w:p w14:paraId="09E68C28" w14:textId="38BE1484" w:rsidR="00F25091" w:rsidRPr="00040AA3" w:rsidRDefault="00F25091" w:rsidP="00365E7C">
      <w:pPr>
        <w:pStyle w:val="3GPPHeader"/>
        <w:spacing w:after="0"/>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3D1B11">
        <w:rPr>
          <w:rFonts w:cs="Arial"/>
          <w:sz w:val="22"/>
          <w:szCs w:val="22"/>
          <w:lang w:val="en-US"/>
        </w:rPr>
        <w:t>8</w:t>
      </w:r>
      <w:r w:rsidRPr="00040AA3">
        <w:rPr>
          <w:rFonts w:cs="Arial"/>
          <w:sz w:val="22"/>
          <w:szCs w:val="22"/>
          <w:lang w:val="en-US"/>
        </w:rPr>
        <w:t>.</w:t>
      </w:r>
      <w:r w:rsidR="003D1B11">
        <w:rPr>
          <w:rFonts w:cs="Arial"/>
          <w:sz w:val="22"/>
          <w:szCs w:val="22"/>
          <w:lang w:val="en-US"/>
        </w:rPr>
        <w:t>7</w:t>
      </w:r>
      <w:r w:rsidRPr="00040AA3">
        <w:rPr>
          <w:rFonts w:cs="Arial"/>
          <w:sz w:val="22"/>
          <w:szCs w:val="22"/>
          <w:lang w:val="en-US"/>
        </w:rPr>
        <w:t>.</w:t>
      </w:r>
      <w:r w:rsidR="003D1B11">
        <w:rPr>
          <w:rFonts w:cs="Arial"/>
          <w:sz w:val="22"/>
          <w:szCs w:val="22"/>
          <w:lang w:val="en-US"/>
        </w:rPr>
        <w:t>5</w:t>
      </w:r>
    </w:p>
    <w:p w14:paraId="6C9BA2AF" w14:textId="0558BE53" w:rsidR="00F25091" w:rsidRPr="00040AA3" w:rsidRDefault="00F25091" w:rsidP="00365E7C">
      <w:pPr>
        <w:pStyle w:val="3GPPHeader"/>
        <w:spacing w:after="0"/>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3D1B11">
        <w:rPr>
          <w:rFonts w:cs="Arial"/>
          <w:sz w:val="22"/>
          <w:szCs w:val="22"/>
          <w:lang w:val="en-US"/>
        </w:rPr>
        <w:t>HONOR</w:t>
      </w:r>
    </w:p>
    <w:p w14:paraId="29BD10B5" w14:textId="0507804D" w:rsidR="00F25091" w:rsidRPr="00040AA3" w:rsidRDefault="00F25091" w:rsidP="00365E7C">
      <w:pPr>
        <w:pStyle w:val="3GPPHeader"/>
        <w:spacing w:after="0"/>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Pr>
          <w:rFonts w:cs="Arial"/>
          <w:sz w:val="22"/>
          <w:szCs w:val="22"/>
          <w:lang w:val="en-US"/>
        </w:rPr>
        <w:t xml:space="preserve">Discussion on </w:t>
      </w:r>
      <w:r w:rsidR="003D1B11">
        <w:rPr>
          <w:rFonts w:cs="Arial"/>
          <w:sz w:val="22"/>
          <w:szCs w:val="22"/>
          <w:lang w:val="en-US"/>
        </w:rPr>
        <w:t>RLC</w:t>
      </w:r>
      <w:r>
        <w:rPr>
          <w:rFonts w:cs="Arial"/>
          <w:sz w:val="22"/>
          <w:szCs w:val="22"/>
          <w:lang w:val="en-US"/>
        </w:rPr>
        <w:t xml:space="preserve"> enhancements for XR</w:t>
      </w:r>
    </w:p>
    <w:p w14:paraId="5536B06B" w14:textId="01D4B2F3" w:rsidR="00F25091" w:rsidRPr="00040AA3" w:rsidRDefault="00F25091" w:rsidP="00365E7C">
      <w:pPr>
        <w:pStyle w:val="3GPPHeader"/>
        <w:spacing w:after="0"/>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8C2A79">
        <w:rPr>
          <w:rFonts w:cs="Arial"/>
          <w:sz w:val="22"/>
          <w:szCs w:val="22"/>
          <w:lang w:val="en-US"/>
        </w:rPr>
        <w:t xml:space="preserve"> and Decision</w:t>
      </w:r>
    </w:p>
    <w:bookmarkEnd w:id="0"/>
    <w:p w14:paraId="2E1AC958" w14:textId="77777777" w:rsidR="00F25091" w:rsidRPr="00040AA3" w:rsidRDefault="00F25091" w:rsidP="00365E7C">
      <w:pPr>
        <w:pStyle w:val="1"/>
        <w:spacing w:before="0" w:after="0"/>
        <w:jc w:val="both"/>
        <w:rPr>
          <w:lang w:val="en-US"/>
        </w:rPr>
      </w:pPr>
      <w:r w:rsidRPr="00040AA3">
        <w:rPr>
          <w:lang w:val="en-US"/>
        </w:rPr>
        <w:t>1. Introduction</w:t>
      </w:r>
    </w:p>
    <w:p w14:paraId="0C2BDAFB" w14:textId="2C8A12CD" w:rsidR="00F96AED" w:rsidRDefault="00F25091" w:rsidP="00365E7C">
      <w:pPr>
        <w:spacing w:after="0"/>
        <w:rPr>
          <w:lang w:val="en-US"/>
        </w:rPr>
      </w:pPr>
      <w:r w:rsidRPr="00040AA3">
        <w:rPr>
          <w:lang w:val="en-US"/>
        </w:rPr>
        <w:t xml:space="preserve">In </w:t>
      </w:r>
      <w:r w:rsidRPr="002F06EB">
        <w:rPr>
          <w:lang w:val="en-US"/>
        </w:rPr>
        <w:t>RAN</w:t>
      </w:r>
      <w:r w:rsidR="00F96AED">
        <w:rPr>
          <w:lang w:val="en-US"/>
        </w:rPr>
        <w:t xml:space="preserve">2 </w:t>
      </w:r>
      <w:r w:rsidRPr="002F06EB">
        <w:rPr>
          <w:lang w:val="en-US"/>
        </w:rPr>
        <w:t>#</w:t>
      </w:r>
      <w:r w:rsidR="00F96AED">
        <w:rPr>
          <w:lang w:val="en-US"/>
        </w:rPr>
        <w:t>125bis meeting, the following agreements were agreed</w:t>
      </w:r>
      <w:r w:rsidR="001D7174">
        <w:rPr>
          <w:lang w:val="en-US"/>
        </w:rPr>
        <w:t xml:space="preserve"> </w:t>
      </w:r>
      <w:r w:rsidR="00F96AED">
        <w:rPr>
          <w:lang w:val="en-US"/>
        </w:rPr>
        <w:t>[</w:t>
      </w:r>
      <w:r w:rsidR="001D7174">
        <w:rPr>
          <w:lang w:val="en-US"/>
        </w:rPr>
        <w:t>1</w:t>
      </w:r>
      <w:r w:rsidR="00F96AED">
        <w:rPr>
          <w:lang w:val="en-US"/>
        </w:rPr>
        <w:t>]:</w:t>
      </w:r>
    </w:p>
    <w:tbl>
      <w:tblPr>
        <w:tblStyle w:val="af0"/>
        <w:tblW w:w="0" w:type="auto"/>
        <w:tblLook w:val="04A0" w:firstRow="1" w:lastRow="0" w:firstColumn="1" w:lastColumn="0" w:noHBand="0" w:noVBand="1"/>
      </w:tblPr>
      <w:tblGrid>
        <w:gridCol w:w="8296"/>
      </w:tblGrid>
      <w:tr w:rsidR="00F96AED" w14:paraId="24848EF8" w14:textId="77777777" w:rsidTr="00F96AED">
        <w:tc>
          <w:tcPr>
            <w:tcW w:w="8296" w:type="dxa"/>
          </w:tcPr>
          <w:p w14:paraId="736AD1FB" w14:textId="77777777" w:rsidR="00F96AED" w:rsidRPr="00F96AED" w:rsidRDefault="00F96AED" w:rsidP="00365E7C">
            <w:pPr>
              <w:pStyle w:val="a7"/>
              <w:numPr>
                <w:ilvl w:val="0"/>
                <w:numId w:val="3"/>
              </w:numPr>
              <w:tabs>
                <w:tab w:val="num" w:pos="1619"/>
              </w:tabs>
              <w:overflowPunct/>
              <w:autoSpaceDE/>
              <w:autoSpaceDN/>
              <w:adjustRightInd/>
              <w:spacing w:after="0"/>
              <w:textAlignment w:val="auto"/>
              <w:rPr>
                <w:rFonts w:eastAsia="MS Mincho"/>
                <w:b/>
                <w:szCs w:val="24"/>
                <w:lang w:eastAsia="en-GB"/>
              </w:rPr>
            </w:pPr>
            <w:r w:rsidRPr="00F96AED">
              <w:rPr>
                <w:rFonts w:eastAsia="MS Mincho"/>
                <w:b/>
                <w:szCs w:val="24"/>
                <w:lang w:eastAsia="en-GB"/>
              </w:rPr>
              <w:t>RAN2 will analyse solutions to ensure timely RLC retransmission(s) for XR</w:t>
            </w:r>
          </w:p>
          <w:p w14:paraId="64069121" w14:textId="77777777" w:rsidR="00F96AED" w:rsidRPr="00F96AED" w:rsidRDefault="00F96AED" w:rsidP="00365E7C">
            <w:pPr>
              <w:pStyle w:val="a7"/>
              <w:numPr>
                <w:ilvl w:val="0"/>
                <w:numId w:val="3"/>
              </w:numPr>
              <w:tabs>
                <w:tab w:val="num" w:pos="1619"/>
              </w:tabs>
              <w:overflowPunct/>
              <w:autoSpaceDE/>
              <w:autoSpaceDN/>
              <w:adjustRightInd/>
              <w:spacing w:after="0"/>
              <w:textAlignment w:val="auto"/>
              <w:rPr>
                <w:rFonts w:eastAsia="MS Mincho"/>
                <w:b/>
                <w:szCs w:val="24"/>
                <w:lang w:eastAsia="en-GB"/>
              </w:rPr>
            </w:pPr>
            <w:r w:rsidRPr="00F96AED">
              <w:rPr>
                <w:rFonts w:eastAsia="MS Mincho"/>
                <w:b/>
                <w:szCs w:val="24"/>
                <w:lang w:eastAsia="en-GB"/>
              </w:rPr>
              <w:t>RAN2 will analyse how to avoid unnecessary retransmissions (e.g. to avoid reTx of out-dated packets)</w:t>
            </w:r>
          </w:p>
          <w:p w14:paraId="315BA98F" w14:textId="77777777" w:rsidR="00F96AED" w:rsidRPr="00F96AED" w:rsidRDefault="00F96AED" w:rsidP="00365E7C">
            <w:pPr>
              <w:spacing w:after="0"/>
            </w:pPr>
          </w:p>
        </w:tc>
      </w:tr>
    </w:tbl>
    <w:p w14:paraId="52B40431" w14:textId="455A6AE0" w:rsidR="00F25091" w:rsidRPr="00580DE4" w:rsidRDefault="00F25091" w:rsidP="0032440C">
      <w:pPr>
        <w:pStyle w:val="a7"/>
        <w:spacing w:after="0"/>
        <w:ind w:leftChars="10" w:left="20"/>
        <w:rPr>
          <w:lang w:val="en-US"/>
        </w:rPr>
      </w:pPr>
      <w:r w:rsidRPr="000667F7">
        <w:rPr>
          <w:lang w:val="en-US"/>
        </w:rPr>
        <w:t>In th</w:t>
      </w:r>
      <w:r>
        <w:rPr>
          <w:lang w:val="en-US"/>
        </w:rPr>
        <w:t>is</w:t>
      </w:r>
      <w:r w:rsidRPr="000667F7">
        <w:rPr>
          <w:lang w:val="en-US"/>
        </w:rPr>
        <w:t xml:space="preserve"> contribution, we discuss the</w:t>
      </w:r>
      <w:r>
        <w:rPr>
          <w:lang w:val="en-US"/>
        </w:rPr>
        <w:t xml:space="preserve"> potential</w:t>
      </w:r>
      <w:r w:rsidR="008C2A79">
        <w:rPr>
          <w:lang w:val="en-US"/>
        </w:rPr>
        <w:t xml:space="preserve"> solutions</w:t>
      </w:r>
      <w:r>
        <w:rPr>
          <w:lang w:val="en-US"/>
        </w:rPr>
        <w:t xml:space="preserve"> related to </w:t>
      </w:r>
      <w:r w:rsidR="003D1B11">
        <w:rPr>
          <w:lang w:val="en-US"/>
        </w:rPr>
        <w:t>RLC</w:t>
      </w:r>
      <w:r>
        <w:rPr>
          <w:lang w:val="en-US"/>
        </w:rPr>
        <w:t xml:space="preserve"> enhancements for XR services.</w:t>
      </w:r>
      <w:r w:rsidRPr="000667F7">
        <w:rPr>
          <w:lang w:val="en-US"/>
        </w:rPr>
        <w:t xml:space="preserve"> </w:t>
      </w:r>
    </w:p>
    <w:p w14:paraId="5F11A8B6" w14:textId="77777777" w:rsidR="00F25091" w:rsidRPr="00040AA3" w:rsidRDefault="00F25091" w:rsidP="00365E7C">
      <w:pPr>
        <w:pStyle w:val="1"/>
        <w:spacing w:before="0" w:after="0"/>
        <w:jc w:val="both"/>
        <w:rPr>
          <w:lang w:val="en-US"/>
        </w:rPr>
      </w:pPr>
      <w:r w:rsidRPr="00040AA3">
        <w:rPr>
          <w:lang w:val="en-US"/>
        </w:rPr>
        <w:t xml:space="preserve">2. Discussion </w:t>
      </w:r>
    </w:p>
    <w:p w14:paraId="3CE322FA" w14:textId="0AEA0AA4" w:rsidR="00087145" w:rsidRPr="00642BE8" w:rsidRDefault="00087145" w:rsidP="00365E7C">
      <w:pPr>
        <w:pStyle w:val="2"/>
        <w:spacing w:before="0" w:after="0"/>
        <w:jc w:val="both"/>
        <w:rPr>
          <w:rFonts w:eastAsia="宋体"/>
          <w:sz w:val="30"/>
          <w:szCs w:val="30"/>
          <w:lang w:val="en-US"/>
        </w:rPr>
      </w:pPr>
      <w:r w:rsidRPr="00642BE8">
        <w:rPr>
          <w:rFonts w:eastAsia="宋体"/>
          <w:sz w:val="30"/>
          <w:szCs w:val="30"/>
          <w:lang w:val="en-US"/>
        </w:rPr>
        <w:t>2.</w:t>
      </w:r>
      <w:r>
        <w:rPr>
          <w:rFonts w:eastAsia="宋体"/>
          <w:sz w:val="30"/>
          <w:szCs w:val="30"/>
          <w:lang w:val="en-US"/>
        </w:rPr>
        <w:t>2</w:t>
      </w:r>
      <w:r w:rsidR="00320AE7">
        <w:rPr>
          <w:rFonts w:eastAsia="宋体"/>
          <w:sz w:val="30"/>
          <w:szCs w:val="30"/>
          <w:lang w:val="en-US"/>
        </w:rPr>
        <w:t xml:space="preserve">. </w:t>
      </w:r>
      <w:r>
        <w:rPr>
          <w:rFonts w:eastAsia="宋体"/>
          <w:sz w:val="30"/>
          <w:szCs w:val="30"/>
          <w:lang w:val="en-US"/>
        </w:rPr>
        <w:t>Unnecessary retransmission in RLC</w:t>
      </w:r>
    </w:p>
    <w:p w14:paraId="5C3A2444" w14:textId="10983FBC" w:rsidR="002F06EB" w:rsidRDefault="002F06EB" w:rsidP="0032440C">
      <w:pPr>
        <w:spacing w:afterLines="25" w:after="78"/>
        <w:rPr>
          <w:rFonts w:eastAsiaTheme="minorEastAsia"/>
          <w:lang w:val="en-US"/>
        </w:rPr>
      </w:pPr>
      <w:r>
        <w:rPr>
          <w:rFonts w:eastAsiaTheme="minorEastAsia"/>
          <w:lang w:val="en-US"/>
        </w:rPr>
        <w:t>PDU set discard and PSI based SDU discard ha</w:t>
      </w:r>
      <w:r w:rsidR="00430722">
        <w:rPr>
          <w:rFonts w:eastAsiaTheme="minorEastAsia"/>
          <w:lang w:val="en-US"/>
        </w:rPr>
        <w:t>ve</w:t>
      </w:r>
      <w:r>
        <w:rPr>
          <w:rFonts w:eastAsiaTheme="minorEastAsia"/>
          <w:lang w:val="en-US"/>
        </w:rPr>
        <w:t xml:space="preserve"> been introduced in R18 for XR enhancement due to its </w:t>
      </w:r>
      <w:r w:rsidR="001B2D15">
        <w:rPr>
          <w:rFonts w:eastAsiaTheme="minorEastAsia" w:hint="eastAsia"/>
          <w:lang w:val="en-US"/>
        </w:rPr>
        <w:t>service</w:t>
      </w:r>
      <w:r w:rsidR="001B2D15">
        <w:rPr>
          <w:rFonts w:eastAsiaTheme="minorEastAsia"/>
          <w:lang w:val="en-US"/>
        </w:rPr>
        <w:t xml:space="preserve"> characteristic.</w:t>
      </w:r>
      <w:r>
        <w:rPr>
          <w:rFonts w:eastAsiaTheme="minorEastAsia"/>
          <w:lang w:val="en-US"/>
        </w:rPr>
        <w:t xml:space="preserve"> As a result, PDCP SDU discard is </w:t>
      </w:r>
      <w:r w:rsidR="00D31555">
        <w:rPr>
          <w:rFonts w:eastAsiaTheme="minorEastAsia"/>
          <w:lang w:val="en-US"/>
        </w:rPr>
        <w:t xml:space="preserve">anticipated </w:t>
      </w:r>
      <w:r>
        <w:rPr>
          <w:rFonts w:eastAsiaTheme="minorEastAsia"/>
          <w:lang w:val="en-US"/>
        </w:rPr>
        <w:t>to be happened more frequently than before. Also a</w:t>
      </w:r>
      <w:r>
        <w:rPr>
          <w:rFonts w:eastAsiaTheme="minorEastAsia" w:hint="eastAsia"/>
          <w:lang w:val="en-US"/>
        </w:rPr>
        <w:t>s</w:t>
      </w:r>
      <w:r>
        <w:rPr>
          <w:rFonts w:eastAsiaTheme="minorEastAsia"/>
          <w:lang w:val="en-US"/>
        </w:rPr>
        <w:t xml:space="preserve"> discussed in RAN2#125</w:t>
      </w:r>
      <w:r w:rsidR="00433392">
        <w:rPr>
          <w:rFonts w:eastAsiaTheme="minorEastAsia"/>
          <w:lang w:val="en-US"/>
        </w:rPr>
        <w:t>[4]</w:t>
      </w:r>
      <w:r>
        <w:rPr>
          <w:rFonts w:eastAsiaTheme="minorEastAsia"/>
          <w:lang w:val="en-US"/>
        </w:rPr>
        <w:t xml:space="preserve">, PDCP SN Gap report will be introduced in R18 for PDCP transmitter to notify PDCP receiver the PDCP SN Gap due to PDCP SDU discard. So that PDCP receiver would update the re-ordering window to minimize the unnecessary delay. </w:t>
      </w:r>
    </w:p>
    <w:p w14:paraId="4D44AF07" w14:textId="299B5000" w:rsidR="00087145" w:rsidRDefault="004C51EF" w:rsidP="0032440C">
      <w:pPr>
        <w:spacing w:afterLines="25" w:after="78"/>
        <w:rPr>
          <w:rFonts w:eastAsiaTheme="minorEastAsia"/>
          <w:bCs/>
        </w:rPr>
      </w:pPr>
      <w:r w:rsidRPr="00D31555">
        <w:rPr>
          <w:rFonts w:eastAsiaTheme="minorEastAsia"/>
          <w:lang w:val="en-US"/>
        </w:rPr>
        <w:t>For the current RLC AM mechanism</w:t>
      </w:r>
      <w:r w:rsidR="002F06EB" w:rsidRPr="00D31555">
        <w:rPr>
          <w:rFonts w:eastAsiaTheme="minorEastAsia"/>
          <w:lang w:val="en-US"/>
        </w:rPr>
        <w:t>,</w:t>
      </w:r>
      <w:r w:rsidR="002F06EB">
        <w:rPr>
          <w:rFonts w:eastAsiaTheme="minorEastAsia"/>
          <w:lang w:val="en-US"/>
        </w:rPr>
        <w:t xml:space="preserve"> the </w:t>
      </w:r>
      <w:r>
        <w:rPr>
          <w:rFonts w:eastAsiaTheme="minorEastAsia"/>
          <w:lang w:val="en-US"/>
        </w:rPr>
        <w:t xml:space="preserve">RLC PDU associated with </w:t>
      </w:r>
      <w:r w:rsidR="002F06EB">
        <w:rPr>
          <w:rFonts w:eastAsiaTheme="minorEastAsia"/>
          <w:lang w:val="en-US"/>
        </w:rPr>
        <w:t>discarded PDCP SDU</w:t>
      </w:r>
      <w:r w:rsidR="00087145" w:rsidRPr="001C464C">
        <w:rPr>
          <w:rFonts w:eastAsiaTheme="minorEastAsia"/>
          <w:bCs/>
        </w:rPr>
        <w:t xml:space="preserve"> may </w:t>
      </w:r>
      <w:r w:rsidR="00087145">
        <w:rPr>
          <w:rFonts w:eastAsiaTheme="minorEastAsia"/>
          <w:bCs/>
        </w:rPr>
        <w:t>have been already</w:t>
      </w:r>
      <w:r w:rsidR="00087145" w:rsidRPr="001C464C">
        <w:rPr>
          <w:rFonts w:eastAsiaTheme="minorEastAsia"/>
          <w:bCs/>
        </w:rPr>
        <w:t xml:space="preserve"> </w:t>
      </w:r>
      <w:bookmarkStart w:id="1" w:name="_Hlk160721297"/>
      <w:r w:rsidR="00087145" w:rsidRPr="001C464C">
        <w:rPr>
          <w:rFonts w:eastAsiaTheme="minorEastAsia"/>
          <w:bCs/>
        </w:rPr>
        <w:t>submitted to lower layer</w:t>
      </w:r>
      <w:r w:rsidR="00087145">
        <w:rPr>
          <w:rFonts w:eastAsiaTheme="minorEastAsia"/>
          <w:bCs/>
        </w:rPr>
        <w:t xml:space="preserve"> for</w:t>
      </w:r>
      <w:r w:rsidR="00087145" w:rsidRPr="001C464C">
        <w:rPr>
          <w:rFonts w:eastAsiaTheme="minorEastAsia"/>
          <w:bCs/>
        </w:rPr>
        <w:t xml:space="preserve"> transmission</w:t>
      </w:r>
      <w:r w:rsidR="002F06EB">
        <w:rPr>
          <w:rFonts w:eastAsiaTheme="minorEastAsia"/>
          <w:bCs/>
        </w:rPr>
        <w:t xml:space="preserve"> and retransmission</w:t>
      </w:r>
      <w:r w:rsidR="00D31555">
        <w:rPr>
          <w:rFonts w:eastAsiaTheme="minorEastAsia"/>
          <w:bCs/>
        </w:rPr>
        <w:t>.</w:t>
      </w:r>
      <w:r>
        <w:rPr>
          <w:rFonts w:eastAsiaTheme="minorEastAsia"/>
          <w:bCs/>
        </w:rPr>
        <w:t xml:space="preserve"> </w:t>
      </w:r>
      <w:bookmarkEnd w:id="1"/>
      <w:r w:rsidR="00D31555">
        <w:rPr>
          <w:rFonts w:eastAsiaTheme="minorEastAsia"/>
          <w:bCs/>
        </w:rPr>
        <w:t>O</w:t>
      </w:r>
      <w:r w:rsidR="00087145">
        <w:rPr>
          <w:rFonts w:eastAsiaTheme="minorEastAsia"/>
          <w:bCs/>
        </w:rPr>
        <w:t xml:space="preserve">nce the RLC PDU is generated and submitted to lower layer, it cannot be discarded during the </w:t>
      </w:r>
      <w:r>
        <w:rPr>
          <w:rFonts w:eastAsiaTheme="minorEastAsia"/>
          <w:bCs/>
        </w:rPr>
        <w:t>re</w:t>
      </w:r>
      <w:r w:rsidR="00087145">
        <w:rPr>
          <w:rFonts w:eastAsiaTheme="minorEastAsia"/>
          <w:bCs/>
        </w:rPr>
        <w:t xml:space="preserve">transmission neither in transmitting side nor receiving side until the data successfully transmitted or maximum retransmission time reached. As the PDCP has already indicated the discard, the corresponding </w:t>
      </w:r>
      <w:r w:rsidR="00087145">
        <w:rPr>
          <w:rFonts w:eastAsiaTheme="minorEastAsia" w:hint="eastAsia"/>
          <w:bCs/>
        </w:rPr>
        <w:t>re</w:t>
      </w:r>
      <w:r w:rsidR="00087145">
        <w:rPr>
          <w:rFonts w:eastAsiaTheme="minorEastAsia"/>
          <w:bCs/>
        </w:rPr>
        <w:t xml:space="preserve">transmission </w:t>
      </w:r>
      <w:bookmarkStart w:id="2" w:name="_Hlk160721341"/>
      <w:r w:rsidR="00087145">
        <w:rPr>
          <w:rFonts w:eastAsiaTheme="minorEastAsia"/>
          <w:bCs/>
        </w:rPr>
        <w:t>would waste radio resources and delay the following packets transmission.</w:t>
      </w:r>
      <w:bookmarkEnd w:id="2"/>
      <w:r w:rsidR="00087145">
        <w:rPr>
          <w:rFonts w:eastAsiaTheme="minorEastAsia"/>
          <w:bCs/>
        </w:rPr>
        <w:t xml:space="preserve"> Especially in case of congestion or radio condition is bad, RLC SDU might be segmented into several PDUs and the failure of one segment would lead to stalling of the following transmission. </w:t>
      </w:r>
      <w:r w:rsidR="002F06EB">
        <w:rPr>
          <w:rFonts w:eastAsiaTheme="minorEastAsia"/>
          <w:bCs/>
        </w:rPr>
        <w:t xml:space="preserve">In extreme case, the maximum retransmission time reached for the discarded SDU and radio link failure would happen </w:t>
      </w:r>
      <w:r w:rsidR="00D31555">
        <w:rPr>
          <w:rFonts w:eastAsiaTheme="minorEastAsia"/>
          <w:bCs/>
        </w:rPr>
        <w:t>so that</w:t>
      </w:r>
      <w:r w:rsidR="002F06EB">
        <w:rPr>
          <w:rFonts w:eastAsiaTheme="minorEastAsia"/>
          <w:bCs/>
        </w:rPr>
        <w:t xml:space="preserve"> service interruption cannot be avoided. </w:t>
      </w:r>
    </w:p>
    <w:p w14:paraId="5EFB806C" w14:textId="0E8FD3BC" w:rsidR="00087145" w:rsidRPr="00046394" w:rsidRDefault="00087145">
      <w:pPr>
        <w:spacing w:afterLines="25" w:after="78"/>
        <w:rPr>
          <w:rFonts w:eastAsiaTheme="minorEastAsia"/>
          <w:bCs/>
        </w:rPr>
      </w:pPr>
      <w:r>
        <w:rPr>
          <w:rFonts w:eastAsiaTheme="minorEastAsia"/>
          <w:bCs/>
        </w:rPr>
        <w:t>As a result, it is necessary to design a mechanism</w:t>
      </w:r>
      <w:r w:rsidR="002F06EB">
        <w:rPr>
          <w:rFonts w:eastAsiaTheme="minorEastAsia"/>
          <w:bCs/>
        </w:rPr>
        <w:t xml:space="preserve"> in RLC AM</w:t>
      </w:r>
      <w:r>
        <w:rPr>
          <w:rFonts w:eastAsiaTheme="minorEastAsia"/>
          <w:bCs/>
        </w:rPr>
        <w:t xml:space="preserve"> to stop the unnecess</w:t>
      </w:r>
      <w:r w:rsidRPr="00046394">
        <w:rPr>
          <w:rFonts w:eastAsiaTheme="minorEastAsia"/>
          <w:bCs/>
        </w:rPr>
        <w:t>ary retransmission from transmitting side and inform receiving side the</w:t>
      </w:r>
      <w:r w:rsidR="002F06EB">
        <w:rPr>
          <w:rFonts w:eastAsiaTheme="minorEastAsia"/>
          <w:bCs/>
        </w:rPr>
        <w:t xml:space="preserve"> receiving</w:t>
      </w:r>
      <w:r w:rsidRPr="00046394">
        <w:rPr>
          <w:rFonts w:eastAsiaTheme="minorEastAsia"/>
          <w:bCs/>
        </w:rPr>
        <w:t xml:space="preserve"> window updat</w:t>
      </w:r>
      <w:r w:rsidR="002F06EB">
        <w:rPr>
          <w:rFonts w:eastAsiaTheme="minorEastAsia"/>
          <w:bCs/>
        </w:rPr>
        <w:t>ing</w:t>
      </w:r>
      <w:r w:rsidRPr="00046394">
        <w:rPr>
          <w:rFonts w:eastAsiaTheme="minorEastAsia"/>
          <w:bCs/>
        </w:rPr>
        <w:t xml:space="preserve"> accordingly. Besides, since PDCP </w:t>
      </w:r>
      <w:r>
        <w:rPr>
          <w:rFonts w:eastAsiaTheme="minorEastAsia"/>
          <w:bCs/>
        </w:rPr>
        <w:t xml:space="preserve">SN Gap </w:t>
      </w:r>
      <w:r w:rsidR="00D31555">
        <w:rPr>
          <w:rFonts w:eastAsiaTheme="minorEastAsia"/>
          <w:bCs/>
        </w:rPr>
        <w:t xml:space="preserve">report </w:t>
      </w:r>
      <w:r>
        <w:rPr>
          <w:rFonts w:eastAsiaTheme="minorEastAsia"/>
          <w:bCs/>
        </w:rPr>
        <w:t xml:space="preserve">has </w:t>
      </w:r>
      <w:r w:rsidR="00D31555">
        <w:rPr>
          <w:rFonts w:eastAsiaTheme="minorEastAsia"/>
          <w:bCs/>
        </w:rPr>
        <w:t xml:space="preserve">been </w:t>
      </w:r>
      <w:r>
        <w:rPr>
          <w:rFonts w:eastAsiaTheme="minorEastAsia"/>
          <w:bCs/>
        </w:rPr>
        <w:t xml:space="preserve">already agreed in R18, </w:t>
      </w:r>
      <w:r w:rsidRPr="00046394">
        <w:rPr>
          <w:rFonts w:eastAsiaTheme="minorEastAsia"/>
          <w:bCs/>
        </w:rPr>
        <w:t xml:space="preserve">associated design between RLC and PDCP </w:t>
      </w:r>
      <w:r w:rsidR="00D31555">
        <w:rPr>
          <w:rFonts w:eastAsiaTheme="minorEastAsia"/>
          <w:bCs/>
        </w:rPr>
        <w:t>could</w:t>
      </w:r>
      <w:r w:rsidRPr="00046394">
        <w:rPr>
          <w:rFonts w:eastAsiaTheme="minorEastAsia"/>
          <w:bCs/>
        </w:rPr>
        <w:t xml:space="preserve"> be considered.</w:t>
      </w:r>
    </w:p>
    <w:p w14:paraId="01B69DA7" w14:textId="4363D167" w:rsidR="00087145" w:rsidRPr="00D31555" w:rsidRDefault="00087145" w:rsidP="00365E7C">
      <w:pPr>
        <w:widowControl w:val="0"/>
        <w:overflowPunct/>
        <w:spacing w:afterLines="25" w:after="78"/>
        <w:textAlignment w:val="auto"/>
        <w:rPr>
          <w:rFonts w:eastAsiaTheme="minorEastAsia"/>
          <w:b/>
        </w:rPr>
      </w:pPr>
      <w:r w:rsidRPr="00D31555">
        <w:rPr>
          <w:rFonts w:cs="Arial"/>
          <w:b/>
          <w:lang w:val="en-US"/>
        </w:rPr>
        <w:t xml:space="preserve">Proposal </w:t>
      </w:r>
      <w:r w:rsidR="00F96AED">
        <w:rPr>
          <w:rFonts w:cs="Arial"/>
          <w:b/>
          <w:lang w:val="en-US"/>
        </w:rPr>
        <w:t>1</w:t>
      </w:r>
      <w:r w:rsidRPr="00D31555">
        <w:rPr>
          <w:rFonts w:cs="Arial"/>
          <w:b/>
          <w:lang w:val="en-US"/>
        </w:rPr>
        <w:t>:</w:t>
      </w:r>
      <w:r w:rsidRPr="00D31555">
        <w:rPr>
          <w:rFonts w:eastAsiaTheme="minorEastAsia"/>
          <w:b/>
        </w:rPr>
        <w:t xml:space="preserve"> </w:t>
      </w:r>
      <w:r w:rsidR="00F96AED">
        <w:rPr>
          <w:rFonts w:eastAsiaTheme="minorEastAsia"/>
          <w:b/>
        </w:rPr>
        <w:t>C</w:t>
      </w:r>
      <w:r w:rsidRPr="00D31555">
        <w:rPr>
          <w:rFonts w:eastAsiaTheme="minorEastAsia"/>
          <w:b/>
        </w:rPr>
        <w:t>onsidering following enhancements on RLC unnecessary retransmission:</w:t>
      </w:r>
    </w:p>
    <w:p w14:paraId="55CACA43" w14:textId="5507C123" w:rsidR="00087145" w:rsidRPr="00D31555" w:rsidRDefault="00087145" w:rsidP="00365E7C">
      <w:pPr>
        <w:pStyle w:val="a7"/>
        <w:widowControl w:val="0"/>
        <w:numPr>
          <w:ilvl w:val="1"/>
          <w:numId w:val="2"/>
        </w:numPr>
        <w:overflowPunct/>
        <w:spacing w:afterLines="25" w:after="78"/>
        <w:textAlignment w:val="auto"/>
        <w:rPr>
          <w:rFonts w:eastAsiaTheme="minorEastAsia"/>
          <w:b/>
        </w:rPr>
      </w:pPr>
      <w:r w:rsidRPr="00D31555">
        <w:rPr>
          <w:rFonts w:eastAsiaTheme="minorEastAsia"/>
          <w:b/>
        </w:rPr>
        <w:t xml:space="preserve">Update </w:t>
      </w:r>
      <w:r w:rsidR="002F06EB" w:rsidRPr="00D31555">
        <w:rPr>
          <w:rFonts w:eastAsiaTheme="minorEastAsia"/>
          <w:b/>
        </w:rPr>
        <w:t xml:space="preserve">transmitting window and </w:t>
      </w:r>
      <w:r w:rsidRPr="00D31555">
        <w:rPr>
          <w:rFonts w:eastAsiaTheme="minorEastAsia"/>
          <w:b/>
        </w:rPr>
        <w:t xml:space="preserve">receiving window based on discard </w:t>
      </w:r>
      <w:r w:rsidR="00365E7C">
        <w:rPr>
          <w:rFonts w:eastAsiaTheme="minorEastAsia"/>
          <w:b/>
        </w:rPr>
        <w:t>data</w:t>
      </w:r>
      <w:r w:rsidR="0032769E" w:rsidRPr="00D31555">
        <w:rPr>
          <w:rFonts w:eastAsiaTheme="minorEastAsia"/>
          <w:b/>
        </w:rPr>
        <w:t>.</w:t>
      </w:r>
    </w:p>
    <w:p w14:paraId="3BDB2EE2" w14:textId="30BCEE16" w:rsidR="00087145" w:rsidRPr="00385468" w:rsidRDefault="002F06EB" w:rsidP="00365E7C">
      <w:pPr>
        <w:pStyle w:val="a7"/>
        <w:widowControl w:val="0"/>
        <w:numPr>
          <w:ilvl w:val="1"/>
          <w:numId w:val="2"/>
        </w:numPr>
        <w:overflowPunct/>
        <w:spacing w:afterLines="25" w:after="78"/>
        <w:textAlignment w:val="auto"/>
        <w:rPr>
          <w:rFonts w:eastAsiaTheme="minorEastAsia"/>
          <w:b/>
        </w:rPr>
      </w:pPr>
      <w:r w:rsidRPr="00D31555">
        <w:rPr>
          <w:rFonts w:eastAsiaTheme="minorEastAsia"/>
          <w:b/>
        </w:rPr>
        <w:lastRenderedPageBreak/>
        <w:t>Introduce s</w:t>
      </w:r>
      <w:r w:rsidR="00087145" w:rsidRPr="00D31555">
        <w:rPr>
          <w:rFonts w:eastAsiaTheme="minorEastAsia"/>
          <w:b/>
        </w:rPr>
        <w:t xml:space="preserve">tatus report </w:t>
      </w:r>
      <w:r w:rsidR="0032769E" w:rsidRPr="00D31555">
        <w:rPr>
          <w:rFonts w:eastAsiaTheme="minorEastAsia"/>
          <w:b/>
        </w:rPr>
        <w:t>from transmitting side to receiving side on</w:t>
      </w:r>
      <w:r w:rsidR="00087145" w:rsidRPr="00D31555">
        <w:rPr>
          <w:rFonts w:eastAsiaTheme="minorEastAsia"/>
          <w:b/>
        </w:rPr>
        <w:t xml:space="preserve"> discard </w:t>
      </w:r>
      <w:r w:rsidR="00365E7C">
        <w:rPr>
          <w:rFonts w:eastAsiaTheme="minorEastAsia"/>
          <w:b/>
        </w:rPr>
        <w:t>data</w:t>
      </w:r>
      <w:r w:rsidR="00087145" w:rsidRPr="00D31555">
        <w:rPr>
          <w:rFonts w:eastAsiaTheme="minorEastAsia"/>
          <w:b/>
        </w:rPr>
        <w:t>, e.g. a new report in RLC or reuse PDCP SN Gap report</w:t>
      </w:r>
      <w:r w:rsidR="0032769E" w:rsidRPr="00D31555">
        <w:rPr>
          <w:rFonts w:eastAsiaTheme="minorEastAsia"/>
          <w:b/>
        </w:rPr>
        <w:t>.</w:t>
      </w:r>
    </w:p>
    <w:p w14:paraId="62A26B64" w14:textId="6E12AE33" w:rsidR="00087145" w:rsidRPr="00A317F9" w:rsidRDefault="00087145" w:rsidP="00365E7C">
      <w:pPr>
        <w:pStyle w:val="2"/>
        <w:spacing w:before="0" w:after="0"/>
        <w:jc w:val="both"/>
        <w:rPr>
          <w:rFonts w:eastAsia="宋体"/>
          <w:sz w:val="30"/>
          <w:szCs w:val="30"/>
          <w:lang w:val="en-US"/>
        </w:rPr>
      </w:pPr>
      <w:r w:rsidRPr="00A317F9">
        <w:rPr>
          <w:rFonts w:eastAsia="宋体"/>
          <w:sz w:val="30"/>
          <w:szCs w:val="30"/>
          <w:lang w:val="en-US"/>
        </w:rPr>
        <w:t>2.</w:t>
      </w:r>
      <w:r>
        <w:rPr>
          <w:rFonts w:eastAsia="宋体"/>
          <w:sz w:val="30"/>
          <w:szCs w:val="30"/>
          <w:lang w:val="en-US"/>
        </w:rPr>
        <w:t>3</w:t>
      </w:r>
      <w:r w:rsidRPr="00A317F9">
        <w:rPr>
          <w:rFonts w:eastAsia="宋体"/>
          <w:sz w:val="30"/>
          <w:szCs w:val="30"/>
          <w:lang w:val="en-US"/>
        </w:rPr>
        <w:t xml:space="preserve">. </w:t>
      </w:r>
      <w:r w:rsidR="00320AE7">
        <w:rPr>
          <w:rFonts w:eastAsia="宋体"/>
          <w:sz w:val="30"/>
          <w:szCs w:val="30"/>
          <w:lang w:val="en-US"/>
        </w:rPr>
        <w:t>Timely</w:t>
      </w:r>
      <w:r w:rsidRPr="00A317F9">
        <w:rPr>
          <w:rFonts w:eastAsia="宋体"/>
          <w:sz w:val="30"/>
          <w:szCs w:val="30"/>
          <w:lang w:val="en-US"/>
        </w:rPr>
        <w:t xml:space="preserve"> retransmission in RLC</w:t>
      </w:r>
    </w:p>
    <w:p w14:paraId="48FCBBD0" w14:textId="28DC04FD" w:rsidR="00087145" w:rsidRPr="00A317F9" w:rsidRDefault="00087145" w:rsidP="0032440C">
      <w:pPr>
        <w:spacing w:afterLines="25" w:after="78"/>
        <w:rPr>
          <w:rFonts w:eastAsia="宋体"/>
          <w:lang w:val="en-US"/>
        </w:rPr>
      </w:pPr>
      <w:r w:rsidRPr="00CF0F68">
        <w:rPr>
          <w:rFonts w:eastAsia="宋体"/>
          <w:lang w:val="en-US"/>
        </w:rPr>
        <w:t xml:space="preserve">Furthermore, </w:t>
      </w:r>
      <w:r w:rsidRPr="00A317F9">
        <w:rPr>
          <w:rFonts w:eastAsia="宋体"/>
          <w:lang w:val="en-US"/>
        </w:rPr>
        <w:t xml:space="preserve">if the ARQ </w:t>
      </w:r>
      <w:r w:rsidR="00D31555">
        <w:rPr>
          <w:rFonts w:eastAsia="宋体"/>
          <w:lang w:val="en-US"/>
        </w:rPr>
        <w:t>mechanism</w:t>
      </w:r>
      <w:r w:rsidRPr="00A317F9">
        <w:rPr>
          <w:rFonts w:eastAsia="宋体"/>
          <w:lang w:val="en-US"/>
        </w:rPr>
        <w:t xml:space="preserve"> can be more efficient and adaptive to </w:t>
      </w:r>
      <w:r>
        <w:rPr>
          <w:rFonts w:eastAsia="宋体"/>
          <w:lang w:val="en-US"/>
        </w:rPr>
        <w:t>delay sensitive services</w:t>
      </w:r>
      <w:r w:rsidRPr="00A317F9">
        <w:rPr>
          <w:rFonts w:eastAsia="宋体"/>
          <w:lang w:val="en-US"/>
        </w:rPr>
        <w:t xml:space="preserve">, </w:t>
      </w:r>
      <w:r w:rsidRPr="00D31555">
        <w:rPr>
          <w:rFonts w:eastAsia="宋体"/>
          <w:lang w:val="en-US"/>
        </w:rPr>
        <w:t>PDCP discard</w:t>
      </w:r>
      <w:r w:rsidRPr="00A317F9">
        <w:rPr>
          <w:rFonts w:eastAsia="宋体"/>
          <w:lang w:val="en-US"/>
        </w:rPr>
        <w:t xml:space="preserve"> can be </w:t>
      </w:r>
      <w:r w:rsidR="002B56D3">
        <w:rPr>
          <w:rFonts w:eastAsia="宋体"/>
          <w:lang w:val="en-US"/>
        </w:rPr>
        <w:t>avoid</w:t>
      </w:r>
      <w:r w:rsidR="002B56D3" w:rsidRPr="00A317F9">
        <w:rPr>
          <w:rFonts w:eastAsia="宋体"/>
          <w:lang w:val="en-US"/>
        </w:rPr>
        <w:t xml:space="preserve">ed </w:t>
      </w:r>
      <w:r w:rsidRPr="00A317F9">
        <w:rPr>
          <w:rFonts w:eastAsia="宋体"/>
          <w:lang w:val="en-US"/>
        </w:rPr>
        <w:t>so that the corresponding impact to the system can be reduced. Current RLC retransmission is triggered by status report which need</w:t>
      </w:r>
      <w:r w:rsidR="002B56D3">
        <w:rPr>
          <w:rFonts w:eastAsia="宋体"/>
          <w:lang w:val="en-US"/>
        </w:rPr>
        <w:t>s</w:t>
      </w:r>
      <w:r w:rsidRPr="00A317F9">
        <w:rPr>
          <w:rFonts w:eastAsia="宋体"/>
          <w:lang w:val="en-US"/>
        </w:rPr>
        <w:t xml:space="preserve"> to be triggered by </w:t>
      </w:r>
      <w:r>
        <w:rPr>
          <w:rFonts w:eastAsia="宋体"/>
          <w:lang w:val="en-US"/>
        </w:rPr>
        <w:t xml:space="preserve">transmitter </w:t>
      </w:r>
      <w:r w:rsidRPr="00A317F9">
        <w:rPr>
          <w:rFonts w:eastAsia="宋体"/>
          <w:lang w:val="en-US"/>
        </w:rPr>
        <w:t>polling</w:t>
      </w:r>
      <w:r>
        <w:rPr>
          <w:rFonts w:eastAsia="宋体"/>
          <w:lang w:val="en-US"/>
        </w:rPr>
        <w:t xml:space="preserve"> </w:t>
      </w:r>
      <w:r w:rsidRPr="00A317F9">
        <w:rPr>
          <w:rFonts w:eastAsia="宋体"/>
          <w:lang w:val="en-US"/>
        </w:rPr>
        <w:t xml:space="preserve">or PDU loss (SN gap). Those procedures </w:t>
      </w:r>
      <w:r w:rsidR="00150C9B">
        <w:rPr>
          <w:rFonts w:eastAsia="宋体"/>
          <w:lang w:val="en-US"/>
        </w:rPr>
        <w:t xml:space="preserve">will </w:t>
      </w:r>
      <w:r w:rsidRPr="00A317F9">
        <w:rPr>
          <w:rFonts w:eastAsia="宋体"/>
          <w:lang w:val="en-US"/>
        </w:rPr>
        <w:t>bring some delay and not associated with PDB</w:t>
      </w:r>
      <w:r w:rsidR="00433392">
        <w:rPr>
          <w:rFonts w:eastAsia="宋体"/>
          <w:lang w:val="en-US"/>
        </w:rPr>
        <w:t xml:space="preserve"> </w:t>
      </w:r>
      <w:r w:rsidRPr="00A317F9">
        <w:rPr>
          <w:rFonts w:eastAsia="宋体"/>
          <w:lang w:val="en-US"/>
        </w:rPr>
        <w:t xml:space="preserve">(Packet Delay Budget) </w:t>
      </w:r>
      <w:r>
        <w:rPr>
          <w:rFonts w:eastAsia="宋体"/>
          <w:lang w:val="en-US"/>
        </w:rPr>
        <w:t>of XR services</w:t>
      </w:r>
      <w:r w:rsidRPr="00A317F9">
        <w:rPr>
          <w:rFonts w:eastAsia="宋体"/>
          <w:lang w:val="en-US"/>
        </w:rPr>
        <w:t xml:space="preserve">. </w:t>
      </w:r>
      <w:r w:rsidR="00430722" w:rsidRPr="00A317F9">
        <w:rPr>
          <w:rFonts w:eastAsia="宋体"/>
          <w:lang w:val="en-US"/>
        </w:rPr>
        <w:t>Thus,</w:t>
      </w:r>
      <w:r w:rsidRPr="00A317F9">
        <w:rPr>
          <w:rFonts w:eastAsia="宋体"/>
          <w:lang w:val="en-US"/>
        </w:rPr>
        <w:t xml:space="preserve"> it w</w:t>
      </w:r>
      <w:r w:rsidR="00D31555">
        <w:rPr>
          <w:rFonts w:eastAsia="宋体"/>
          <w:lang w:val="en-US"/>
        </w:rPr>
        <w:t>ould</w:t>
      </w:r>
      <w:r w:rsidRPr="00A317F9">
        <w:rPr>
          <w:rFonts w:eastAsia="宋体"/>
          <w:lang w:val="en-US"/>
        </w:rPr>
        <w:t xml:space="preserve"> be hard to configure the parameters </w:t>
      </w:r>
      <w:r w:rsidR="00433392">
        <w:rPr>
          <w:rFonts w:eastAsia="宋体"/>
          <w:lang w:val="en-US"/>
        </w:rPr>
        <w:t xml:space="preserve">of triggering condition </w:t>
      </w:r>
      <w:r w:rsidRPr="00A317F9">
        <w:rPr>
          <w:rFonts w:eastAsia="宋体"/>
          <w:lang w:val="en-US"/>
        </w:rPr>
        <w:t xml:space="preserve">to control the retransmission since it is </w:t>
      </w:r>
      <w:r w:rsidR="00433392">
        <w:rPr>
          <w:rFonts w:eastAsia="宋体"/>
          <w:lang w:val="en-US"/>
        </w:rPr>
        <w:t>a</w:t>
      </w:r>
      <w:r w:rsidRPr="00A317F9">
        <w:rPr>
          <w:rFonts w:eastAsia="宋体"/>
          <w:lang w:val="en-US"/>
        </w:rPr>
        <w:t xml:space="preserve"> trade-off between fast retransmission and redundancy in the radio interface.</w:t>
      </w:r>
    </w:p>
    <w:p w14:paraId="3C744A73" w14:textId="32FD0B51" w:rsidR="009654F7" w:rsidRDefault="00087145" w:rsidP="0032440C">
      <w:pPr>
        <w:spacing w:afterLines="25" w:after="78"/>
        <w:rPr>
          <w:rFonts w:eastAsia="宋体"/>
          <w:lang w:val="en-US"/>
        </w:rPr>
      </w:pPr>
      <w:r w:rsidRPr="00A317F9">
        <w:rPr>
          <w:rFonts w:eastAsia="宋体"/>
          <w:lang w:val="en-US"/>
        </w:rPr>
        <w:t>As a result, it is beneficial to optimize the ARQ mechanism considering PDB (Packet Delay Budget)</w:t>
      </w:r>
      <w:r>
        <w:rPr>
          <w:rFonts w:eastAsia="宋体"/>
          <w:lang w:val="en-US"/>
        </w:rPr>
        <w:t xml:space="preserve"> for XR services</w:t>
      </w:r>
      <w:r w:rsidR="009459D9">
        <w:rPr>
          <w:rFonts w:eastAsia="宋体"/>
          <w:lang w:val="en-US"/>
        </w:rPr>
        <w:t xml:space="preserve"> to ensure timely RLC retransmission</w:t>
      </w:r>
      <w:r>
        <w:rPr>
          <w:rFonts w:eastAsia="宋体"/>
          <w:lang w:val="en-US"/>
        </w:rPr>
        <w:t>.</w:t>
      </w:r>
      <w:r w:rsidR="009654F7">
        <w:rPr>
          <w:rFonts w:eastAsia="宋体"/>
          <w:lang w:val="en-US"/>
        </w:rPr>
        <w:t xml:space="preserve"> </w:t>
      </w:r>
      <w:r w:rsidR="00C22C41">
        <w:rPr>
          <w:rFonts w:eastAsia="宋体"/>
          <w:lang w:val="en-US"/>
        </w:rPr>
        <w:t>There are two</w:t>
      </w:r>
      <w:r w:rsidR="009654F7">
        <w:rPr>
          <w:rFonts w:eastAsia="宋体"/>
          <w:lang w:val="en-US"/>
        </w:rPr>
        <w:t xml:space="preserve"> methods for timely</w:t>
      </w:r>
      <w:r w:rsidR="00F217CF">
        <w:rPr>
          <w:rFonts w:eastAsia="宋体"/>
          <w:lang w:val="en-US"/>
        </w:rPr>
        <w:t xml:space="preserve"> triggering</w:t>
      </w:r>
      <w:r w:rsidR="009654F7">
        <w:rPr>
          <w:rFonts w:eastAsia="宋体"/>
          <w:lang w:val="en-US"/>
        </w:rPr>
        <w:t xml:space="preserve"> RLC retransmission:</w:t>
      </w:r>
    </w:p>
    <w:p w14:paraId="22BE026A" w14:textId="32BB3AA7" w:rsidR="00087145" w:rsidRDefault="00C22C41" w:rsidP="0032440C">
      <w:pPr>
        <w:pStyle w:val="a7"/>
        <w:numPr>
          <w:ilvl w:val="0"/>
          <w:numId w:val="4"/>
        </w:numPr>
        <w:spacing w:afterLines="25" w:after="78"/>
        <w:rPr>
          <w:rFonts w:eastAsia="宋体"/>
          <w:lang w:val="en-US"/>
        </w:rPr>
      </w:pPr>
      <w:r>
        <w:rPr>
          <w:rFonts w:eastAsia="宋体"/>
          <w:lang w:val="en-US"/>
        </w:rPr>
        <w:t xml:space="preserve">Method 1: </w:t>
      </w:r>
      <w:r w:rsidR="009654F7">
        <w:rPr>
          <w:rFonts w:eastAsia="宋体"/>
          <w:lang w:val="en-US"/>
        </w:rPr>
        <w:t>A</w:t>
      </w:r>
      <w:r w:rsidR="009654F7" w:rsidRPr="009654F7">
        <w:rPr>
          <w:rFonts w:eastAsia="宋体"/>
          <w:lang w:val="en-US"/>
        </w:rPr>
        <w:t xml:space="preserve"> timer</w:t>
      </w:r>
      <w:r w:rsidR="00385468">
        <w:rPr>
          <w:rFonts w:eastAsia="宋体"/>
          <w:lang w:val="en-US"/>
        </w:rPr>
        <w:t xml:space="preserve"> </w:t>
      </w:r>
      <w:r w:rsidR="009654F7" w:rsidRPr="009654F7">
        <w:rPr>
          <w:rFonts w:eastAsia="宋体"/>
          <w:lang w:val="en-US"/>
        </w:rPr>
        <w:t xml:space="preserve">can be introduced to control the RLC retransmission, e.g. the retransmission of the data can be triggered </w:t>
      </w:r>
      <w:r w:rsidR="00385468">
        <w:rPr>
          <w:rFonts w:eastAsia="宋体"/>
          <w:lang w:val="en-US"/>
        </w:rPr>
        <w:t xml:space="preserve">when </w:t>
      </w:r>
      <w:r w:rsidR="009654F7" w:rsidRPr="009654F7">
        <w:rPr>
          <w:rFonts w:eastAsia="宋体"/>
          <w:lang w:val="en-US"/>
        </w:rPr>
        <w:t>the timer</w:t>
      </w:r>
      <w:r w:rsidR="00385468">
        <w:rPr>
          <w:rFonts w:eastAsia="宋体"/>
          <w:lang w:val="en-US"/>
        </w:rPr>
        <w:t xml:space="preserve"> expires</w:t>
      </w:r>
      <w:r w:rsidR="009654F7" w:rsidRPr="009654F7">
        <w:rPr>
          <w:rFonts w:eastAsia="宋体"/>
          <w:lang w:val="en-US"/>
        </w:rPr>
        <w:t>.</w:t>
      </w:r>
    </w:p>
    <w:p w14:paraId="268E8DD5" w14:textId="5B068C18" w:rsidR="009654F7" w:rsidRDefault="00C22C41" w:rsidP="00150C9B">
      <w:pPr>
        <w:pStyle w:val="a7"/>
        <w:numPr>
          <w:ilvl w:val="0"/>
          <w:numId w:val="4"/>
        </w:numPr>
        <w:spacing w:afterLines="25" w:after="78"/>
        <w:rPr>
          <w:rFonts w:eastAsia="宋体"/>
          <w:lang w:val="en-US"/>
        </w:rPr>
      </w:pPr>
      <w:r>
        <w:rPr>
          <w:rFonts w:eastAsia="宋体"/>
          <w:lang w:val="en-US"/>
        </w:rPr>
        <w:t xml:space="preserve">Method 2: </w:t>
      </w:r>
      <w:r w:rsidR="00150C9B">
        <w:rPr>
          <w:rFonts w:eastAsia="宋体"/>
          <w:lang w:val="en-US"/>
        </w:rPr>
        <w:t xml:space="preserve">Current </w:t>
      </w:r>
      <w:r w:rsidR="00F217CF">
        <w:rPr>
          <w:rFonts w:eastAsia="宋体"/>
          <w:lang w:val="en-US"/>
        </w:rPr>
        <w:t>indicator</w:t>
      </w:r>
      <w:r w:rsidR="00150C9B">
        <w:rPr>
          <w:rFonts w:eastAsia="宋体"/>
          <w:lang w:val="en-US"/>
        </w:rPr>
        <w:t xml:space="preserve"> from PDCP to RLC to</w:t>
      </w:r>
      <w:r w:rsidR="00F217CF">
        <w:rPr>
          <w:rFonts w:eastAsia="宋体"/>
          <w:lang w:val="en-US"/>
        </w:rPr>
        <w:t xml:space="preserve"> indic</w:t>
      </w:r>
      <w:r w:rsidR="00365E7C">
        <w:rPr>
          <w:rFonts w:eastAsia="宋体"/>
          <w:lang w:val="en-US"/>
        </w:rPr>
        <w:t>a</w:t>
      </w:r>
      <w:r w:rsidR="00F217CF">
        <w:rPr>
          <w:rFonts w:eastAsia="宋体"/>
          <w:lang w:val="en-US"/>
        </w:rPr>
        <w:t>te d</w:t>
      </w:r>
      <w:r w:rsidR="00F217CF" w:rsidRPr="00F217CF">
        <w:rPr>
          <w:rFonts w:eastAsia="宋体"/>
          <w:lang w:val="en-US"/>
        </w:rPr>
        <w:t>elay-critical RLC SDU</w:t>
      </w:r>
      <w:r w:rsidR="00F217CF">
        <w:rPr>
          <w:rFonts w:eastAsia="宋体"/>
          <w:lang w:val="en-US"/>
        </w:rPr>
        <w:t xml:space="preserve"> is used to trigger the corresponding RLC retransmission.</w:t>
      </w:r>
    </w:p>
    <w:p w14:paraId="3DAAC265" w14:textId="58A50968" w:rsidR="00C22C41" w:rsidRDefault="00C22C41">
      <w:pPr>
        <w:spacing w:afterLines="25" w:after="78"/>
        <w:rPr>
          <w:rFonts w:eastAsia="宋体"/>
          <w:lang w:val="en-US"/>
        </w:rPr>
      </w:pPr>
      <w:r>
        <w:rPr>
          <w:rFonts w:eastAsia="宋体"/>
          <w:lang w:val="en-US"/>
        </w:rPr>
        <w:t xml:space="preserve">For </w:t>
      </w:r>
      <w:r w:rsidR="002B56D3">
        <w:rPr>
          <w:rFonts w:eastAsia="宋体"/>
          <w:lang w:val="en-US"/>
        </w:rPr>
        <w:t xml:space="preserve">Method </w:t>
      </w:r>
      <w:r>
        <w:rPr>
          <w:rFonts w:eastAsia="宋体"/>
          <w:lang w:val="en-US"/>
        </w:rPr>
        <w:t xml:space="preserve">1, a </w:t>
      </w:r>
      <w:r w:rsidRPr="009654F7">
        <w:rPr>
          <w:rFonts w:eastAsia="宋体"/>
          <w:lang w:val="en-US"/>
        </w:rPr>
        <w:t>timer</w:t>
      </w:r>
      <w:r>
        <w:rPr>
          <w:rFonts w:eastAsia="宋体"/>
          <w:lang w:val="en-US"/>
        </w:rPr>
        <w:t xml:space="preserve"> is</w:t>
      </w:r>
      <w:r w:rsidRPr="009654F7">
        <w:rPr>
          <w:rFonts w:eastAsia="宋体"/>
          <w:lang w:val="en-US"/>
        </w:rPr>
        <w:t xml:space="preserve"> introduced </w:t>
      </w:r>
      <w:r>
        <w:rPr>
          <w:rFonts w:eastAsia="宋体"/>
          <w:lang w:val="en-US"/>
        </w:rPr>
        <w:t xml:space="preserve">in </w:t>
      </w:r>
      <w:r w:rsidRPr="009654F7">
        <w:rPr>
          <w:rFonts w:eastAsia="宋体"/>
          <w:lang w:val="en-US"/>
        </w:rPr>
        <w:t>RLC</w:t>
      </w:r>
      <w:r w:rsidR="0068183A">
        <w:rPr>
          <w:rFonts w:eastAsia="宋体"/>
          <w:lang w:val="en-US"/>
        </w:rPr>
        <w:t xml:space="preserve"> for retransmitting SDU timely</w:t>
      </w:r>
      <w:r>
        <w:rPr>
          <w:rFonts w:eastAsia="宋体"/>
          <w:lang w:val="en-US"/>
        </w:rPr>
        <w:t>.</w:t>
      </w:r>
      <w:r w:rsidR="006A38A7">
        <w:rPr>
          <w:rFonts w:eastAsia="宋体"/>
          <w:lang w:val="en-US"/>
        </w:rPr>
        <w:t xml:space="preserve"> </w:t>
      </w:r>
      <w:r>
        <w:rPr>
          <w:rFonts w:eastAsia="宋体"/>
          <w:lang w:val="en-US"/>
        </w:rPr>
        <w:t>RLC entity starts the timer</w:t>
      </w:r>
      <w:r w:rsidR="006A38A7" w:rsidRPr="006A38A7">
        <w:rPr>
          <w:rFonts w:eastAsia="宋体"/>
          <w:lang w:val="en-US"/>
        </w:rPr>
        <w:t xml:space="preserve"> </w:t>
      </w:r>
      <w:r w:rsidR="006A38A7">
        <w:rPr>
          <w:rFonts w:eastAsia="宋体"/>
          <w:lang w:val="en-US"/>
        </w:rPr>
        <w:t>when receiving the RLC SDU</w:t>
      </w:r>
      <w:r w:rsidR="0068183A">
        <w:rPr>
          <w:rFonts w:eastAsia="宋体"/>
          <w:lang w:val="en-US"/>
        </w:rPr>
        <w:t xml:space="preserve">. </w:t>
      </w:r>
      <w:r w:rsidR="006A38A7">
        <w:rPr>
          <w:rFonts w:eastAsia="宋体"/>
          <w:lang w:val="en-US"/>
        </w:rPr>
        <w:t>W</w:t>
      </w:r>
      <w:r>
        <w:rPr>
          <w:rFonts w:eastAsia="宋体"/>
          <w:lang w:val="en-US"/>
        </w:rPr>
        <w:t>hen the timer expires</w:t>
      </w:r>
      <w:r w:rsidR="0068183A">
        <w:rPr>
          <w:rFonts w:eastAsia="宋体"/>
          <w:lang w:val="en-US"/>
        </w:rPr>
        <w:t xml:space="preserve"> and the SDU has been sent, RLC retransmits the corresponding SDU</w:t>
      </w:r>
      <w:r>
        <w:rPr>
          <w:rFonts w:eastAsia="宋体"/>
          <w:lang w:val="en-US"/>
        </w:rPr>
        <w:t xml:space="preserve">. This timer is shorter than PDCP discard timer for avoiding </w:t>
      </w:r>
      <w:r w:rsidR="0068183A">
        <w:rPr>
          <w:rFonts w:eastAsia="宋体"/>
          <w:lang w:val="en-US"/>
        </w:rPr>
        <w:t>retransmitting</w:t>
      </w:r>
      <w:r>
        <w:rPr>
          <w:rFonts w:eastAsia="宋体"/>
          <w:lang w:val="en-US"/>
        </w:rPr>
        <w:t xml:space="preserve"> discarded SDU.</w:t>
      </w:r>
    </w:p>
    <w:p w14:paraId="50F5BF63" w14:textId="1D777AFB" w:rsidR="00C22C41" w:rsidRPr="00C22C41" w:rsidRDefault="00C22C41">
      <w:pPr>
        <w:spacing w:afterLines="25" w:after="78"/>
        <w:rPr>
          <w:rFonts w:eastAsia="宋体"/>
        </w:rPr>
      </w:pPr>
      <w:r>
        <w:rPr>
          <w:rFonts w:eastAsia="宋体"/>
          <w:lang w:val="en-US"/>
        </w:rPr>
        <w:t>Fort Method 2, i</w:t>
      </w:r>
      <w:r w:rsidRPr="00C22C41">
        <w:rPr>
          <w:rFonts w:eastAsia="宋体"/>
          <w:lang w:val="en-US"/>
        </w:rPr>
        <w:t xml:space="preserve">f a PDCP SDU </w:t>
      </w:r>
      <w:r>
        <w:rPr>
          <w:rFonts w:eastAsia="宋体"/>
          <w:lang w:val="en-US"/>
        </w:rPr>
        <w:t>has low remaining time</w:t>
      </w:r>
      <w:r w:rsidRPr="00C22C41">
        <w:rPr>
          <w:rFonts w:eastAsia="宋体"/>
          <w:lang w:val="en-US"/>
        </w:rPr>
        <w:t xml:space="preserve">, and if the corresponding PDCP Data PDU has already been submitted to lower layers, the delay-critical indication for the PDCP Data PDU is provided to </w:t>
      </w:r>
      <w:r>
        <w:rPr>
          <w:rFonts w:eastAsia="宋体"/>
          <w:lang w:val="en-US"/>
        </w:rPr>
        <w:t>RLC</w:t>
      </w:r>
      <w:r w:rsidRPr="00C22C41">
        <w:rPr>
          <w:rFonts w:eastAsia="宋体"/>
          <w:lang w:val="en-US"/>
        </w:rPr>
        <w:t>.</w:t>
      </w:r>
      <w:r>
        <w:rPr>
          <w:rFonts w:eastAsia="宋体"/>
          <w:lang w:val="en-US"/>
        </w:rPr>
        <w:t xml:space="preserve"> This indication means the corresponding RLC SDU is about to</w:t>
      </w:r>
      <w:r w:rsidR="0068183A">
        <w:rPr>
          <w:rFonts w:eastAsia="宋体"/>
          <w:lang w:val="en-US"/>
        </w:rPr>
        <w:t xml:space="preserve"> time out, RLC can trigger the corresponding SDU retransmission when receiving the indication.</w:t>
      </w:r>
    </w:p>
    <w:p w14:paraId="041B60AE" w14:textId="7492872F" w:rsidR="00C22C41" w:rsidRPr="00C22C41" w:rsidRDefault="0068183A">
      <w:pPr>
        <w:spacing w:afterLines="25" w:after="78"/>
        <w:rPr>
          <w:rFonts w:eastAsia="宋体"/>
          <w:lang w:val="en-US"/>
        </w:rPr>
      </w:pPr>
      <w:r>
        <w:rPr>
          <w:rFonts w:eastAsia="宋体"/>
          <w:lang w:val="en-US"/>
        </w:rPr>
        <w:t>For the above two methods, both can be used to trigger timely RLC retransmission. Method 1 is under the RLC control and method 2 reuse</w:t>
      </w:r>
      <w:r w:rsidR="00BB72C0">
        <w:rPr>
          <w:rFonts w:eastAsia="宋体"/>
          <w:lang w:val="en-US"/>
        </w:rPr>
        <w:t>s</w:t>
      </w:r>
      <w:r>
        <w:rPr>
          <w:rFonts w:eastAsia="宋体"/>
          <w:lang w:val="en-US"/>
        </w:rPr>
        <w:t xml:space="preserve"> the current mechanism. So, RAN2 can discuss the above two methods.</w:t>
      </w:r>
    </w:p>
    <w:p w14:paraId="43B1D64D" w14:textId="34D8C947" w:rsidR="00087145" w:rsidRDefault="00087145">
      <w:pPr>
        <w:widowControl w:val="0"/>
        <w:overflowPunct/>
        <w:spacing w:afterLines="25" w:after="78"/>
        <w:textAlignment w:val="auto"/>
        <w:rPr>
          <w:rFonts w:cs="Arial"/>
          <w:b/>
          <w:lang w:val="en-US"/>
        </w:rPr>
      </w:pPr>
      <w:r w:rsidRPr="00D31555">
        <w:rPr>
          <w:rFonts w:cs="Arial"/>
          <w:b/>
          <w:lang w:val="en-US"/>
        </w:rPr>
        <w:t xml:space="preserve">Proposal </w:t>
      </w:r>
      <w:r w:rsidR="00F217CF">
        <w:rPr>
          <w:rFonts w:cs="Arial"/>
          <w:b/>
          <w:lang w:val="en-US"/>
        </w:rPr>
        <w:t xml:space="preserve">2: RAN2 </w:t>
      </w:r>
      <w:r w:rsidR="0068183A">
        <w:rPr>
          <w:rFonts w:cs="Arial"/>
          <w:b/>
          <w:lang w:val="en-US"/>
        </w:rPr>
        <w:t>to</w:t>
      </w:r>
      <w:r w:rsidR="00F217CF">
        <w:rPr>
          <w:rFonts w:cs="Arial"/>
          <w:b/>
          <w:lang w:val="en-US"/>
        </w:rPr>
        <w:t xml:space="preserve"> discuss the following method</w:t>
      </w:r>
      <w:r w:rsidR="00672FA2">
        <w:rPr>
          <w:rFonts w:cs="Arial"/>
          <w:b/>
          <w:lang w:val="en-US"/>
        </w:rPr>
        <w:t>s</w:t>
      </w:r>
      <w:r w:rsidR="00F217CF">
        <w:rPr>
          <w:rFonts w:cs="Arial"/>
          <w:b/>
          <w:lang w:val="en-US"/>
        </w:rPr>
        <w:t xml:space="preserve"> for</w:t>
      </w:r>
      <w:r w:rsidR="00F217CF" w:rsidRPr="00F217CF">
        <w:rPr>
          <w:rFonts w:cs="Arial"/>
          <w:b/>
          <w:lang w:val="en-US"/>
        </w:rPr>
        <w:t xml:space="preserve"> </w:t>
      </w:r>
      <w:r w:rsidR="00420717" w:rsidRPr="00F217CF">
        <w:rPr>
          <w:rFonts w:cs="Arial"/>
          <w:b/>
          <w:lang w:val="en-US"/>
        </w:rPr>
        <w:t xml:space="preserve">triggering </w:t>
      </w:r>
      <w:r w:rsidR="00F217CF" w:rsidRPr="00F217CF">
        <w:rPr>
          <w:rFonts w:cs="Arial"/>
          <w:b/>
          <w:lang w:val="en-US"/>
        </w:rPr>
        <w:t>timely RLC retransmission:</w:t>
      </w:r>
    </w:p>
    <w:p w14:paraId="4A389936" w14:textId="377F9924" w:rsidR="00385468" w:rsidRPr="00365E7C" w:rsidRDefault="00385468" w:rsidP="00365E7C">
      <w:pPr>
        <w:pStyle w:val="a7"/>
        <w:widowControl w:val="0"/>
        <w:numPr>
          <w:ilvl w:val="1"/>
          <w:numId w:val="2"/>
        </w:numPr>
        <w:overflowPunct/>
        <w:spacing w:afterLines="25" w:after="78"/>
        <w:textAlignment w:val="auto"/>
        <w:rPr>
          <w:rFonts w:eastAsiaTheme="minorEastAsia"/>
          <w:b/>
        </w:rPr>
      </w:pPr>
      <w:r w:rsidRPr="00365E7C">
        <w:rPr>
          <w:rFonts w:eastAsiaTheme="minorEastAsia"/>
          <w:b/>
        </w:rPr>
        <w:t xml:space="preserve">A timer can be introduced to control the RLC retransmission, e.g. the retransmission of the </w:t>
      </w:r>
      <w:r w:rsidR="0068183A" w:rsidRPr="00365E7C">
        <w:rPr>
          <w:rFonts w:eastAsiaTheme="minorEastAsia"/>
          <w:b/>
        </w:rPr>
        <w:t>RLC SDU</w:t>
      </w:r>
      <w:r w:rsidRPr="00365E7C">
        <w:rPr>
          <w:rFonts w:eastAsiaTheme="minorEastAsia"/>
          <w:b/>
        </w:rPr>
        <w:t xml:space="preserve"> can be triggered when the timer expires.</w:t>
      </w:r>
    </w:p>
    <w:p w14:paraId="18770F88" w14:textId="6203A3D1" w:rsidR="00087145" w:rsidRPr="00365E7C" w:rsidRDefault="00365E7C" w:rsidP="00365E7C">
      <w:pPr>
        <w:pStyle w:val="a7"/>
        <w:widowControl w:val="0"/>
        <w:numPr>
          <w:ilvl w:val="1"/>
          <w:numId w:val="2"/>
        </w:numPr>
        <w:overflowPunct/>
        <w:spacing w:afterLines="25" w:after="78"/>
        <w:textAlignment w:val="auto"/>
        <w:rPr>
          <w:rFonts w:eastAsiaTheme="minorEastAsia"/>
          <w:b/>
        </w:rPr>
      </w:pPr>
      <w:r>
        <w:rPr>
          <w:rFonts w:eastAsiaTheme="minorEastAsia"/>
          <w:b/>
        </w:rPr>
        <w:t>Current</w:t>
      </w:r>
      <w:r w:rsidR="00385468" w:rsidRPr="00365E7C">
        <w:rPr>
          <w:rFonts w:eastAsiaTheme="minorEastAsia"/>
          <w:b/>
        </w:rPr>
        <w:t xml:space="preserve"> indicat</w:t>
      </w:r>
      <w:r w:rsidR="001E6055" w:rsidRPr="00365E7C">
        <w:rPr>
          <w:rFonts w:eastAsiaTheme="minorEastAsia"/>
          <w:b/>
        </w:rPr>
        <w:t>ion</w:t>
      </w:r>
      <w:r w:rsidR="00385468" w:rsidRPr="00365E7C">
        <w:rPr>
          <w:rFonts w:eastAsiaTheme="minorEastAsia"/>
          <w:b/>
        </w:rPr>
        <w:t xml:space="preserve"> </w:t>
      </w:r>
      <w:r w:rsidR="00395D9B" w:rsidRPr="00365E7C">
        <w:rPr>
          <w:rFonts w:eastAsiaTheme="minorEastAsia"/>
          <w:b/>
        </w:rPr>
        <w:t>of</w:t>
      </w:r>
      <w:r w:rsidR="00385468" w:rsidRPr="00365E7C">
        <w:rPr>
          <w:rFonts w:eastAsiaTheme="minorEastAsia"/>
          <w:b/>
        </w:rPr>
        <w:t xml:space="preserve"> delay-critical RLC SDU from PDCP to RLC is </w:t>
      </w:r>
      <w:r w:rsidR="0068183A" w:rsidRPr="00365E7C">
        <w:rPr>
          <w:rFonts w:eastAsiaTheme="minorEastAsia"/>
          <w:b/>
        </w:rPr>
        <w:t>re</w:t>
      </w:r>
      <w:r w:rsidR="00385468" w:rsidRPr="00365E7C">
        <w:rPr>
          <w:rFonts w:eastAsiaTheme="minorEastAsia"/>
          <w:b/>
        </w:rPr>
        <w:t xml:space="preserve">used to trigger the corresponding RLC </w:t>
      </w:r>
      <w:r w:rsidR="0068183A" w:rsidRPr="00365E7C">
        <w:rPr>
          <w:rFonts w:eastAsiaTheme="minorEastAsia"/>
          <w:b/>
        </w:rPr>
        <w:t xml:space="preserve">SDU </w:t>
      </w:r>
      <w:r w:rsidR="00385468" w:rsidRPr="00365E7C">
        <w:rPr>
          <w:rFonts w:eastAsiaTheme="minorEastAsia"/>
          <w:b/>
        </w:rPr>
        <w:t>retransmission.</w:t>
      </w:r>
    </w:p>
    <w:p w14:paraId="2A9B99CB" w14:textId="77777777" w:rsidR="00087145" w:rsidRDefault="00087145" w:rsidP="00365E7C">
      <w:pPr>
        <w:pStyle w:val="1"/>
        <w:spacing w:before="0" w:after="0"/>
        <w:jc w:val="both"/>
        <w:rPr>
          <w:lang w:val="en-US"/>
        </w:rPr>
      </w:pPr>
      <w:r>
        <w:rPr>
          <w:lang w:val="en-US"/>
        </w:rPr>
        <w:t>3. Conclusions</w:t>
      </w:r>
    </w:p>
    <w:p w14:paraId="69B32EB0" w14:textId="77777777" w:rsidR="00E40877" w:rsidRPr="00D31555" w:rsidRDefault="00E40877" w:rsidP="00E40877">
      <w:pPr>
        <w:widowControl w:val="0"/>
        <w:overflowPunct/>
        <w:spacing w:afterLines="25" w:after="78"/>
        <w:textAlignment w:val="auto"/>
        <w:rPr>
          <w:rFonts w:eastAsiaTheme="minorEastAsia"/>
          <w:b/>
        </w:rPr>
      </w:pPr>
      <w:r w:rsidRPr="00D31555">
        <w:rPr>
          <w:rFonts w:cs="Arial"/>
          <w:b/>
          <w:lang w:val="en-US"/>
        </w:rPr>
        <w:t xml:space="preserve">Proposal </w:t>
      </w:r>
      <w:r>
        <w:rPr>
          <w:rFonts w:cs="Arial"/>
          <w:b/>
          <w:lang w:val="en-US"/>
        </w:rPr>
        <w:t>1</w:t>
      </w:r>
      <w:r w:rsidRPr="00D31555">
        <w:rPr>
          <w:rFonts w:cs="Arial"/>
          <w:b/>
          <w:lang w:val="en-US"/>
        </w:rPr>
        <w:t>:</w:t>
      </w:r>
      <w:r w:rsidRPr="00D31555">
        <w:rPr>
          <w:rFonts w:eastAsiaTheme="minorEastAsia"/>
          <w:b/>
        </w:rPr>
        <w:t xml:space="preserve"> </w:t>
      </w:r>
      <w:r>
        <w:rPr>
          <w:rFonts w:eastAsiaTheme="minorEastAsia"/>
          <w:b/>
        </w:rPr>
        <w:t>C</w:t>
      </w:r>
      <w:r w:rsidRPr="00D31555">
        <w:rPr>
          <w:rFonts w:eastAsiaTheme="minorEastAsia"/>
          <w:b/>
        </w:rPr>
        <w:t>onsidering following enhancements on RLC unnecessary retransmission:</w:t>
      </w:r>
    </w:p>
    <w:p w14:paraId="1A130356" w14:textId="77777777" w:rsidR="00E40877" w:rsidRPr="00D31555" w:rsidRDefault="00E40877" w:rsidP="00E40877">
      <w:pPr>
        <w:pStyle w:val="a7"/>
        <w:widowControl w:val="0"/>
        <w:numPr>
          <w:ilvl w:val="1"/>
          <w:numId w:val="2"/>
        </w:numPr>
        <w:overflowPunct/>
        <w:spacing w:afterLines="25" w:after="78"/>
        <w:textAlignment w:val="auto"/>
        <w:rPr>
          <w:rFonts w:eastAsiaTheme="minorEastAsia"/>
          <w:b/>
        </w:rPr>
      </w:pPr>
      <w:r w:rsidRPr="00D31555">
        <w:rPr>
          <w:rFonts w:eastAsiaTheme="minorEastAsia"/>
          <w:b/>
        </w:rPr>
        <w:t xml:space="preserve">Update transmitting window and receiving window based on discard </w:t>
      </w:r>
      <w:r>
        <w:rPr>
          <w:rFonts w:eastAsiaTheme="minorEastAsia"/>
          <w:b/>
        </w:rPr>
        <w:t>data</w:t>
      </w:r>
      <w:r w:rsidRPr="00D31555">
        <w:rPr>
          <w:rFonts w:eastAsiaTheme="minorEastAsia"/>
          <w:b/>
        </w:rPr>
        <w:t>.</w:t>
      </w:r>
    </w:p>
    <w:p w14:paraId="6673B535" w14:textId="77777777" w:rsidR="00E40877" w:rsidRPr="00385468" w:rsidRDefault="00E40877" w:rsidP="00E40877">
      <w:pPr>
        <w:pStyle w:val="a7"/>
        <w:widowControl w:val="0"/>
        <w:numPr>
          <w:ilvl w:val="1"/>
          <w:numId w:val="2"/>
        </w:numPr>
        <w:overflowPunct/>
        <w:spacing w:afterLines="25" w:after="78"/>
        <w:textAlignment w:val="auto"/>
        <w:rPr>
          <w:rFonts w:eastAsiaTheme="minorEastAsia"/>
          <w:b/>
        </w:rPr>
      </w:pPr>
      <w:r w:rsidRPr="00D31555">
        <w:rPr>
          <w:rFonts w:eastAsiaTheme="minorEastAsia"/>
          <w:b/>
        </w:rPr>
        <w:t xml:space="preserve">Introduce status report from transmitting side to receiving side on discard </w:t>
      </w:r>
      <w:r>
        <w:rPr>
          <w:rFonts w:eastAsiaTheme="minorEastAsia"/>
          <w:b/>
        </w:rPr>
        <w:t>data</w:t>
      </w:r>
      <w:r w:rsidRPr="00D31555">
        <w:rPr>
          <w:rFonts w:eastAsiaTheme="minorEastAsia"/>
          <w:b/>
        </w:rPr>
        <w:t>, e.g. a new report in RLC or reuse PDCP SN Gap report.</w:t>
      </w:r>
    </w:p>
    <w:p w14:paraId="7FFBB094" w14:textId="77777777" w:rsidR="00E40877" w:rsidRDefault="00E40877" w:rsidP="00E40877">
      <w:pPr>
        <w:widowControl w:val="0"/>
        <w:overflowPunct/>
        <w:spacing w:afterLines="25" w:after="78"/>
        <w:textAlignment w:val="auto"/>
        <w:rPr>
          <w:rFonts w:cs="Arial"/>
          <w:b/>
          <w:lang w:val="en-US"/>
        </w:rPr>
      </w:pPr>
      <w:r w:rsidRPr="00D31555">
        <w:rPr>
          <w:rFonts w:cs="Arial"/>
          <w:b/>
          <w:lang w:val="en-US"/>
        </w:rPr>
        <w:lastRenderedPageBreak/>
        <w:t xml:space="preserve">Proposal </w:t>
      </w:r>
      <w:r>
        <w:rPr>
          <w:rFonts w:cs="Arial"/>
          <w:b/>
          <w:lang w:val="en-US"/>
        </w:rPr>
        <w:t>2: RAN2 to discuss the following methods for</w:t>
      </w:r>
      <w:r w:rsidRPr="00F217CF">
        <w:rPr>
          <w:rFonts w:cs="Arial"/>
          <w:b/>
          <w:lang w:val="en-US"/>
        </w:rPr>
        <w:t xml:space="preserve"> triggering timely RLC retransmission:</w:t>
      </w:r>
    </w:p>
    <w:p w14:paraId="75B22768" w14:textId="77777777" w:rsidR="00E40877" w:rsidRPr="00365E7C" w:rsidRDefault="00E40877" w:rsidP="00E40877">
      <w:pPr>
        <w:pStyle w:val="a7"/>
        <w:widowControl w:val="0"/>
        <w:numPr>
          <w:ilvl w:val="1"/>
          <w:numId w:val="2"/>
        </w:numPr>
        <w:overflowPunct/>
        <w:spacing w:afterLines="25" w:after="78"/>
        <w:textAlignment w:val="auto"/>
        <w:rPr>
          <w:rFonts w:eastAsiaTheme="minorEastAsia"/>
          <w:b/>
        </w:rPr>
      </w:pPr>
      <w:r w:rsidRPr="00365E7C">
        <w:rPr>
          <w:rFonts w:eastAsiaTheme="minorEastAsia"/>
          <w:b/>
        </w:rPr>
        <w:t>A timer can be introduced to control the RLC retransmission, e.g. the retransmission of the RLC SDU can be triggered when the timer expires.</w:t>
      </w:r>
    </w:p>
    <w:p w14:paraId="63223F81" w14:textId="61FE4A1F" w:rsidR="00E40877" w:rsidRPr="00E40877" w:rsidRDefault="00E40877" w:rsidP="00E40877">
      <w:pPr>
        <w:pStyle w:val="a7"/>
        <w:widowControl w:val="0"/>
        <w:numPr>
          <w:ilvl w:val="1"/>
          <w:numId w:val="2"/>
        </w:numPr>
        <w:overflowPunct/>
        <w:spacing w:afterLines="25" w:after="78"/>
        <w:textAlignment w:val="auto"/>
        <w:rPr>
          <w:rFonts w:eastAsiaTheme="minorEastAsia"/>
          <w:b/>
        </w:rPr>
      </w:pPr>
      <w:r>
        <w:rPr>
          <w:rFonts w:eastAsiaTheme="minorEastAsia"/>
          <w:b/>
        </w:rPr>
        <w:t>Current</w:t>
      </w:r>
      <w:r w:rsidRPr="00365E7C">
        <w:rPr>
          <w:rFonts w:eastAsiaTheme="minorEastAsia"/>
          <w:b/>
        </w:rPr>
        <w:t xml:space="preserve"> indication of delay-critical RLC SDU from PDCP to RLC is reused to trigger the corresponding RLC SDU retransmission.</w:t>
      </w:r>
    </w:p>
    <w:p w14:paraId="4ECE733D" w14:textId="77777777" w:rsidR="00087145" w:rsidRPr="00040AA3" w:rsidRDefault="00087145" w:rsidP="00365E7C">
      <w:pPr>
        <w:pStyle w:val="1"/>
        <w:spacing w:before="0" w:after="0"/>
        <w:jc w:val="both"/>
        <w:rPr>
          <w:lang w:val="en-US"/>
        </w:rPr>
      </w:pPr>
      <w:r>
        <w:rPr>
          <w:lang w:val="en-US"/>
        </w:rPr>
        <w:t>4</w:t>
      </w:r>
      <w:r w:rsidRPr="00040AA3">
        <w:rPr>
          <w:lang w:val="en-US"/>
        </w:rPr>
        <w:t xml:space="preserve">. References </w:t>
      </w:r>
    </w:p>
    <w:p w14:paraId="348BC7D8" w14:textId="33C58A34" w:rsidR="00087145" w:rsidRPr="00040AA3" w:rsidRDefault="00087145" w:rsidP="00365E7C">
      <w:pPr>
        <w:spacing w:after="0"/>
        <w:ind w:left="567" w:hanging="567"/>
        <w:rPr>
          <w:rFonts w:cs="Arial"/>
          <w:lang w:val="en-US"/>
        </w:rPr>
      </w:pPr>
      <w:r w:rsidRPr="00040AA3">
        <w:rPr>
          <w:rFonts w:cs="Arial"/>
          <w:lang w:val="en-US"/>
        </w:rPr>
        <w:t>[1]</w:t>
      </w:r>
      <w:r w:rsidRPr="00040AA3">
        <w:rPr>
          <w:rFonts w:cs="Arial"/>
          <w:lang w:val="en-US"/>
        </w:rPr>
        <w:tab/>
      </w:r>
      <w:r w:rsidR="001D7174" w:rsidRPr="002F06EB">
        <w:rPr>
          <w:lang w:val="en-US"/>
        </w:rPr>
        <w:t>RAN</w:t>
      </w:r>
      <w:r w:rsidR="001D7174">
        <w:rPr>
          <w:lang w:val="en-US"/>
        </w:rPr>
        <w:t xml:space="preserve">2 </w:t>
      </w:r>
      <w:r w:rsidR="001D7174" w:rsidRPr="002F06EB">
        <w:rPr>
          <w:lang w:val="en-US"/>
        </w:rPr>
        <w:t>#</w:t>
      </w:r>
      <w:r w:rsidR="001D7174">
        <w:rPr>
          <w:lang w:val="en-US"/>
        </w:rPr>
        <w:t>125bis Chairman Notes</w:t>
      </w:r>
    </w:p>
    <w:p w14:paraId="09132AD5" w14:textId="77777777" w:rsidR="005E349F" w:rsidRPr="00D31555" w:rsidRDefault="005E349F" w:rsidP="0032440C">
      <w:pPr>
        <w:spacing w:after="0"/>
        <w:rPr>
          <w:rFonts w:eastAsiaTheme="minorEastAsia"/>
          <w:lang w:val="en-US"/>
        </w:rPr>
      </w:pPr>
    </w:p>
    <w:sectPr w:rsidR="005E349F" w:rsidRPr="00D315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11A61" w14:textId="77777777" w:rsidR="00A823B4" w:rsidRDefault="00A823B4" w:rsidP="00A55683">
      <w:pPr>
        <w:spacing w:after="0"/>
      </w:pPr>
      <w:r>
        <w:separator/>
      </w:r>
    </w:p>
  </w:endnote>
  <w:endnote w:type="continuationSeparator" w:id="0">
    <w:p w14:paraId="3E1183BA" w14:textId="77777777" w:rsidR="00A823B4" w:rsidRDefault="00A823B4"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B9DB4" w14:textId="77777777" w:rsidR="00A823B4" w:rsidRDefault="00A823B4" w:rsidP="00A55683">
      <w:pPr>
        <w:spacing w:after="0"/>
      </w:pPr>
      <w:r>
        <w:separator/>
      </w:r>
    </w:p>
  </w:footnote>
  <w:footnote w:type="continuationSeparator" w:id="0">
    <w:p w14:paraId="7FA0C4CF" w14:textId="77777777" w:rsidR="00A823B4" w:rsidRDefault="00A823B4"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E62C6"/>
    <w:multiLevelType w:val="hybridMultilevel"/>
    <w:tmpl w:val="9B940C2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5B41222B"/>
    <w:multiLevelType w:val="hybridMultilevel"/>
    <w:tmpl w:val="26ACE410"/>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75231977"/>
    <w:multiLevelType w:val="hybridMultilevel"/>
    <w:tmpl w:val="5A1C5D3C"/>
    <w:lvl w:ilvl="0" w:tplc="2820BCF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0855945">
    <w:abstractNumId w:val="1"/>
  </w:num>
  <w:num w:numId="2" w16cid:durableId="540285223">
    <w:abstractNumId w:val="2"/>
  </w:num>
  <w:num w:numId="3" w16cid:durableId="697119728">
    <w:abstractNumId w:val="4"/>
  </w:num>
  <w:num w:numId="4" w16cid:durableId="1766339007">
    <w:abstractNumId w:val="0"/>
  </w:num>
  <w:num w:numId="5" w16cid:durableId="582906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7A53"/>
    <w:rsid w:val="00087145"/>
    <w:rsid w:val="00150C9B"/>
    <w:rsid w:val="00192D6C"/>
    <w:rsid w:val="001B2D15"/>
    <w:rsid w:val="001D7174"/>
    <w:rsid w:val="001E6055"/>
    <w:rsid w:val="002B56D3"/>
    <w:rsid w:val="002F06EB"/>
    <w:rsid w:val="00307E6A"/>
    <w:rsid w:val="00320AE7"/>
    <w:rsid w:val="0032440C"/>
    <w:rsid w:val="0032769E"/>
    <w:rsid w:val="00365E7C"/>
    <w:rsid w:val="00385468"/>
    <w:rsid w:val="00395D9B"/>
    <w:rsid w:val="003D1B11"/>
    <w:rsid w:val="00420717"/>
    <w:rsid w:val="004268A9"/>
    <w:rsid w:val="00430722"/>
    <w:rsid w:val="00433392"/>
    <w:rsid w:val="004C51EF"/>
    <w:rsid w:val="004D3149"/>
    <w:rsid w:val="00536BED"/>
    <w:rsid w:val="00540096"/>
    <w:rsid w:val="005653B9"/>
    <w:rsid w:val="005B0715"/>
    <w:rsid w:val="005E349F"/>
    <w:rsid w:val="0062679D"/>
    <w:rsid w:val="00672FA2"/>
    <w:rsid w:val="0068183A"/>
    <w:rsid w:val="006851E6"/>
    <w:rsid w:val="006A38A7"/>
    <w:rsid w:val="006A4474"/>
    <w:rsid w:val="006E6F08"/>
    <w:rsid w:val="007A74C9"/>
    <w:rsid w:val="0087382F"/>
    <w:rsid w:val="00893E52"/>
    <w:rsid w:val="008974A9"/>
    <w:rsid w:val="008C2A79"/>
    <w:rsid w:val="009459D9"/>
    <w:rsid w:val="00947CC2"/>
    <w:rsid w:val="00953BB4"/>
    <w:rsid w:val="00960321"/>
    <w:rsid w:val="009654F7"/>
    <w:rsid w:val="00992B71"/>
    <w:rsid w:val="009A7746"/>
    <w:rsid w:val="009B6091"/>
    <w:rsid w:val="009E163C"/>
    <w:rsid w:val="00A026B7"/>
    <w:rsid w:val="00A55683"/>
    <w:rsid w:val="00A823B4"/>
    <w:rsid w:val="00A91024"/>
    <w:rsid w:val="00AB03B5"/>
    <w:rsid w:val="00AC5601"/>
    <w:rsid w:val="00BB72C0"/>
    <w:rsid w:val="00C22C41"/>
    <w:rsid w:val="00D31555"/>
    <w:rsid w:val="00E21018"/>
    <w:rsid w:val="00E40877"/>
    <w:rsid w:val="00F217CF"/>
    <w:rsid w:val="00F25091"/>
    <w:rsid w:val="00F37586"/>
    <w:rsid w:val="00F96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B1">
    <w:name w:val="B1"/>
    <w:basedOn w:val="a9"/>
    <w:rsid w:val="002F06EB"/>
    <w:pPr>
      <w:spacing w:after="180"/>
      <w:ind w:left="568" w:firstLineChars="0" w:hanging="284"/>
      <w:contextualSpacing w:val="0"/>
      <w:jc w:val="left"/>
    </w:pPr>
    <w:rPr>
      <w:rFonts w:ascii="Times New Roman" w:eastAsia="宋体" w:hAnsi="Times New Roman"/>
      <w:lang w:eastAsia="en-GB"/>
    </w:rPr>
  </w:style>
  <w:style w:type="paragraph" w:customStyle="1" w:styleId="B2">
    <w:name w:val="B2"/>
    <w:basedOn w:val="21"/>
    <w:rsid w:val="002F06EB"/>
    <w:pPr>
      <w:spacing w:after="180"/>
      <w:ind w:leftChars="0" w:left="851" w:firstLineChars="0" w:hanging="284"/>
      <w:contextualSpacing w:val="0"/>
      <w:jc w:val="left"/>
    </w:pPr>
    <w:rPr>
      <w:rFonts w:ascii="Times New Roman" w:eastAsia="宋体" w:hAnsi="Times New Roman"/>
      <w:lang w:eastAsia="en-GB"/>
    </w:rPr>
  </w:style>
  <w:style w:type="paragraph" w:styleId="a9">
    <w:name w:val="List"/>
    <w:basedOn w:val="a"/>
    <w:uiPriority w:val="99"/>
    <w:semiHidden/>
    <w:unhideWhenUsed/>
    <w:rsid w:val="002F06EB"/>
    <w:pPr>
      <w:ind w:left="200" w:hangingChars="200" w:hanging="200"/>
      <w:contextualSpacing/>
    </w:pPr>
  </w:style>
  <w:style w:type="paragraph" w:styleId="21">
    <w:name w:val="List 2"/>
    <w:basedOn w:val="a"/>
    <w:uiPriority w:val="99"/>
    <w:semiHidden/>
    <w:unhideWhenUsed/>
    <w:rsid w:val="002F06EB"/>
    <w:pPr>
      <w:ind w:leftChars="200" w:left="100" w:hangingChars="200" w:hanging="200"/>
      <w:contextualSpacing/>
    </w:pPr>
  </w:style>
  <w:style w:type="character" w:styleId="aa">
    <w:name w:val="annotation reference"/>
    <w:basedOn w:val="a0"/>
    <w:uiPriority w:val="99"/>
    <w:semiHidden/>
    <w:unhideWhenUsed/>
    <w:rsid w:val="004C51EF"/>
    <w:rPr>
      <w:sz w:val="21"/>
      <w:szCs w:val="21"/>
    </w:rPr>
  </w:style>
  <w:style w:type="paragraph" w:styleId="ab">
    <w:name w:val="annotation text"/>
    <w:basedOn w:val="a"/>
    <w:link w:val="ac"/>
    <w:uiPriority w:val="99"/>
    <w:unhideWhenUsed/>
    <w:rsid w:val="004C51EF"/>
    <w:pPr>
      <w:jc w:val="left"/>
    </w:pPr>
  </w:style>
  <w:style w:type="character" w:customStyle="1" w:styleId="ac">
    <w:name w:val="批注文字 字符"/>
    <w:basedOn w:val="a0"/>
    <w:link w:val="ab"/>
    <w:uiPriority w:val="99"/>
    <w:rsid w:val="004C51E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4C51EF"/>
    <w:rPr>
      <w:b/>
      <w:bCs/>
    </w:rPr>
  </w:style>
  <w:style w:type="character" w:customStyle="1" w:styleId="ae">
    <w:name w:val="批注主题 字符"/>
    <w:basedOn w:val="ac"/>
    <w:link w:val="ad"/>
    <w:uiPriority w:val="99"/>
    <w:semiHidden/>
    <w:rsid w:val="004C51EF"/>
    <w:rPr>
      <w:rFonts w:ascii="Arial" w:eastAsia="Times New Roman" w:hAnsi="Arial" w:cs="Times New Roman"/>
      <w:b/>
      <w:bCs/>
      <w:kern w:val="0"/>
      <w:sz w:val="20"/>
      <w:szCs w:val="20"/>
      <w:lang w:val="en-GB"/>
    </w:rPr>
  </w:style>
  <w:style w:type="paragraph" w:styleId="af">
    <w:name w:val="Revision"/>
    <w:hidden/>
    <w:uiPriority w:val="99"/>
    <w:semiHidden/>
    <w:rsid w:val="004C51EF"/>
    <w:rPr>
      <w:rFonts w:ascii="Arial" w:eastAsia="Times New Roman" w:hAnsi="Arial" w:cs="Times New Roman"/>
      <w:kern w:val="0"/>
      <w:sz w:val="20"/>
      <w:szCs w:val="20"/>
      <w:lang w:val="en-GB"/>
    </w:rPr>
  </w:style>
  <w:style w:type="table" w:styleId="af0">
    <w:name w:val="Table Grid"/>
    <w:basedOn w:val="a1"/>
    <w:uiPriority w:val="39"/>
    <w:rsid w:val="00F96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852</Words>
  <Characters>4861</Characters>
  <Application>Microsoft Office Word</Application>
  <DocSecurity>0</DocSecurity>
  <Lines>40</Lines>
  <Paragraphs>11</Paragraphs>
  <ScaleCrop>false</ScaleCrop>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o202204060735</cp:lastModifiedBy>
  <cp:revision>9</cp:revision>
  <dcterms:created xsi:type="dcterms:W3CDTF">2024-05-09T09:12:00Z</dcterms:created>
  <dcterms:modified xsi:type="dcterms:W3CDTF">2024-05-10T03:17:00Z</dcterms:modified>
</cp:coreProperties>
</file>